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1E48" w:rsidRDefault="00B01E48">
      <w:pPr>
        <w:pStyle w:val="afb"/>
        <w:spacing w:after="0"/>
        <w:ind w:left="6917"/>
        <w:rPr>
          <w:color w:val="000000"/>
          <w:sz w:val="24"/>
          <w:szCs w:val="24"/>
        </w:rPr>
      </w:pPr>
    </w:p>
    <w:p w:rsidR="00B01E48" w:rsidRDefault="00B01E48">
      <w:pPr>
        <w:jc w:val="right"/>
        <w:rPr>
          <w:b/>
          <w:sz w:val="24"/>
          <w:szCs w:val="24"/>
        </w:rPr>
      </w:pPr>
    </w:p>
    <w:p w:rsidR="00B01E48" w:rsidRDefault="007D47E0">
      <w:pPr>
        <w:ind w:left="6576"/>
        <w:rPr>
          <w:sz w:val="24"/>
          <w:szCs w:val="24"/>
        </w:rPr>
      </w:pPr>
      <w:r>
        <w:rPr>
          <w:sz w:val="24"/>
          <w:szCs w:val="24"/>
        </w:rPr>
        <w:t xml:space="preserve">Приложение </w:t>
      </w:r>
      <w:r w:rsidR="00A06800">
        <w:rPr>
          <w:sz w:val="24"/>
          <w:szCs w:val="24"/>
        </w:rPr>
        <w:t>№</w:t>
      </w:r>
      <w:r>
        <w:rPr>
          <w:sz w:val="24"/>
          <w:szCs w:val="24"/>
        </w:rPr>
        <w:t xml:space="preserve">2 к Приложению к корпоративному письму </w:t>
      </w:r>
    </w:p>
    <w:p w:rsidR="00B01E48" w:rsidRDefault="007D47E0">
      <w:pPr>
        <w:ind w:left="6576"/>
        <w:rPr>
          <w:sz w:val="24"/>
          <w:szCs w:val="24"/>
        </w:rPr>
      </w:pPr>
      <w:r>
        <w:rPr>
          <w:sz w:val="24"/>
          <w:szCs w:val="24"/>
        </w:rPr>
        <w:t xml:space="preserve">ПАО «Интер РАО» </w:t>
      </w:r>
    </w:p>
    <w:p w:rsidR="00B01E48" w:rsidRDefault="007D47E0">
      <w:pPr>
        <w:ind w:left="6576"/>
        <w:rPr>
          <w:sz w:val="24"/>
          <w:szCs w:val="24"/>
        </w:rPr>
      </w:pPr>
      <w:r>
        <w:rPr>
          <w:sz w:val="24"/>
          <w:szCs w:val="24"/>
        </w:rPr>
        <w:t xml:space="preserve">от _____ №_______ </w:t>
      </w:r>
    </w:p>
    <w:p w:rsidR="00B01E48" w:rsidRDefault="00B01E48">
      <w:pPr>
        <w:ind w:firstLine="709"/>
        <w:jc w:val="center"/>
        <w:rPr>
          <w:sz w:val="24"/>
          <w:szCs w:val="24"/>
        </w:rPr>
      </w:pPr>
    </w:p>
    <w:p w:rsidR="00B01E48" w:rsidRDefault="00B01E48">
      <w:pPr>
        <w:ind w:firstLine="709"/>
        <w:jc w:val="center"/>
        <w:rPr>
          <w:sz w:val="24"/>
          <w:szCs w:val="24"/>
        </w:rPr>
      </w:pPr>
    </w:p>
    <w:p w:rsidR="00B01E48" w:rsidRDefault="007D47E0">
      <w:pPr>
        <w:pStyle w:val="aff7"/>
        <w:tabs>
          <w:tab w:val="left" w:pos="0"/>
        </w:tabs>
        <w:ind w:firstLine="567"/>
        <w:jc w:val="right"/>
        <w:rPr>
          <w:sz w:val="24"/>
          <w:szCs w:val="24"/>
        </w:rPr>
      </w:pPr>
      <w:r>
        <w:rPr>
          <w:sz w:val="24"/>
          <w:szCs w:val="24"/>
        </w:rPr>
        <w:t xml:space="preserve">Проект кредитного договора   </w:t>
      </w:r>
    </w:p>
    <w:p w:rsidR="00B01E48" w:rsidRDefault="007D47E0">
      <w:pPr>
        <w:pStyle w:val="aff7"/>
        <w:tabs>
          <w:tab w:val="left" w:pos="0"/>
        </w:tabs>
        <w:ind w:firstLine="567"/>
        <w:jc w:val="right"/>
        <w:rPr>
          <w:sz w:val="24"/>
          <w:szCs w:val="24"/>
        </w:rPr>
      </w:pPr>
      <w:r>
        <w:rPr>
          <w:sz w:val="24"/>
          <w:szCs w:val="24"/>
        </w:rPr>
        <w:t xml:space="preserve">к лоту «Предоставление денежных средств со свободным графиком их получения / открытие возобновляемой кредитной линии/ </w:t>
      </w:r>
    </w:p>
    <w:p w:rsidR="00B01E48" w:rsidRDefault="007D47E0">
      <w:pPr>
        <w:pStyle w:val="aff7"/>
        <w:tabs>
          <w:tab w:val="left" w:pos="0"/>
        </w:tabs>
        <w:ind w:firstLine="567"/>
        <w:jc w:val="right"/>
        <w:rPr>
          <w:sz w:val="24"/>
          <w:szCs w:val="24"/>
        </w:rPr>
      </w:pPr>
      <w:r>
        <w:rPr>
          <w:sz w:val="24"/>
          <w:szCs w:val="24"/>
        </w:rPr>
        <w:t>открытие возобновляемой рамочной кредитной линии с траншами до 90 дней и сроком на 3 года с даты заключения договора»</w:t>
      </w:r>
    </w:p>
    <w:p w:rsidR="00B01E48" w:rsidRDefault="00B01E48">
      <w:pPr>
        <w:tabs>
          <w:tab w:val="left" w:pos="600"/>
        </w:tabs>
        <w:ind w:firstLine="600"/>
        <w:jc w:val="center"/>
        <w:rPr>
          <w:sz w:val="24"/>
          <w:szCs w:val="24"/>
        </w:rPr>
      </w:pPr>
    </w:p>
    <w:p w:rsidR="00B01E48" w:rsidRDefault="00A06800">
      <w:pPr>
        <w:tabs>
          <w:tab w:val="left" w:pos="600"/>
        </w:tabs>
        <w:ind w:firstLine="600"/>
        <w:jc w:val="center"/>
        <w:rPr>
          <w:b/>
          <w:sz w:val="24"/>
          <w:szCs w:val="24"/>
        </w:rPr>
      </w:pPr>
      <w:r>
        <w:rPr>
          <w:b/>
          <w:sz w:val="24"/>
          <w:szCs w:val="24"/>
        </w:rPr>
        <w:t xml:space="preserve">КРЕДИТНЫЙ </w:t>
      </w:r>
      <w:r w:rsidR="007D47E0">
        <w:rPr>
          <w:b/>
          <w:sz w:val="24"/>
          <w:szCs w:val="24"/>
        </w:rPr>
        <w:t>ДОГОВОР</w:t>
      </w:r>
    </w:p>
    <w:p w:rsidR="00B01E48" w:rsidRDefault="007D47E0">
      <w:pPr>
        <w:tabs>
          <w:tab w:val="left" w:pos="600"/>
        </w:tabs>
        <w:ind w:firstLine="600"/>
        <w:jc w:val="center"/>
        <w:rPr>
          <w:b/>
          <w:sz w:val="24"/>
          <w:szCs w:val="24"/>
        </w:rPr>
      </w:pPr>
      <w:r>
        <w:rPr>
          <w:b/>
          <w:sz w:val="24"/>
          <w:szCs w:val="24"/>
        </w:rPr>
        <w:t>____________________________________ №___________________________</w:t>
      </w:r>
    </w:p>
    <w:p w:rsidR="00B01E48" w:rsidRDefault="00B01E48">
      <w:pPr>
        <w:keepNext/>
        <w:tabs>
          <w:tab w:val="left" w:pos="2444"/>
        </w:tabs>
        <w:ind w:left="-250" w:right="-197"/>
        <w:jc w:val="center"/>
        <w:outlineLvl w:val="0"/>
        <w:rPr>
          <w:b/>
          <w:bCs/>
          <w:sz w:val="24"/>
          <w:szCs w:val="24"/>
        </w:rPr>
      </w:pPr>
    </w:p>
    <w:p w:rsidR="00B01E48" w:rsidRDefault="007D47E0">
      <w:pPr>
        <w:ind w:right="-1"/>
        <w:rPr>
          <w:bCs/>
          <w:sz w:val="24"/>
          <w:szCs w:val="24"/>
        </w:rPr>
      </w:pPr>
      <w:r>
        <w:rPr>
          <w:bCs/>
          <w:sz w:val="24"/>
          <w:szCs w:val="24"/>
        </w:rPr>
        <w:t>г. ___</w:t>
      </w:r>
      <w:r>
        <w:rPr>
          <w:bCs/>
          <w:sz w:val="24"/>
          <w:szCs w:val="24"/>
        </w:rPr>
        <w:tab/>
      </w:r>
      <w:r>
        <w:rPr>
          <w:bCs/>
          <w:sz w:val="24"/>
          <w:szCs w:val="24"/>
        </w:rPr>
        <w:tab/>
        <w:t xml:space="preserve">           </w:t>
      </w:r>
      <w:r>
        <w:rPr>
          <w:bCs/>
          <w:sz w:val="24"/>
          <w:szCs w:val="24"/>
        </w:rPr>
        <w:tab/>
      </w:r>
      <w:r>
        <w:rPr>
          <w:bCs/>
          <w:sz w:val="24"/>
          <w:szCs w:val="24"/>
        </w:rPr>
        <w:tab/>
      </w:r>
      <w:r>
        <w:rPr>
          <w:bCs/>
          <w:sz w:val="24"/>
          <w:szCs w:val="24"/>
        </w:rPr>
        <w:tab/>
      </w:r>
      <w:r>
        <w:rPr>
          <w:bCs/>
          <w:sz w:val="24"/>
          <w:szCs w:val="24"/>
        </w:rPr>
        <w:tab/>
        <w:t xml:space="preserve">                                                  «___» __________ 20___г.</w:t>
      </w:r>
    </w:p>
    <w:p w:rsidR="00B01E48" w:rsidRDefault="00B01E48">
      <w:pPr>
        <w:ind w:right="-1"/>
        <w:rPr>
          <w:bCs/>
          <w:sz w:val="24"/>
          <w:szCs w:val="24"/>
        </w:rPr>
      </w:pPr>
    </w:p>
    <w:p w:rsidR="00B01E48" w:rsidRDefault="00B07F76">
      <w:pPr>
        <w:pStyle w:val="afb"/>
        <w:ind w:firstLine="708"/>
        <w:jc w:val="both"/>
        <w:rPr>
          <w:sz w:val="24"/>
          <w:szCs w:val="24"/>
        </w:rPr>
      </w:pPr>
      <w:r w:rsidRPr="00B07F76">
        <w:rPr>
          <w:sz w:val="24"/>
          <w:szCs w:val="24"/>
        </w:rPr>
        <w:t>___________________________________________________________________</w:t>
      </w:r>
      <w:r>
        <w:rPr>
          <w:sz w:val="24"/>
          <w:szCs w:val="24"/>
        </w:rPr>
        <w:t xml:space="preserve">, </w:t>
      </w:r>
      <w:r w:rsidR="007D47E0">
        <w:rPr>
          <w:sz w:val="24"/>
          <w:szCs w:val="24"/>
        </w:rPr>
        <w:t>именуемое в дальнейшем «Заемщик», в лице Генерального директора</w:t>
      </w:r>
      <w:r>
        <w:rPr>
          <w:sz w:val="24"/>
          <w:szCs w:val="24"/>
        </w:rPr>
        <w:t>___________________________________</w:t>
      </w:r>
      <w:r w:rsidR="007D47E0">
        <w:rPr>
          <w:sz w:val="24"/>
          <w:szCs w:val="24"/>
        </w:rPr>
        <w:t>, действующего на основании Устава, с одной стороны и   _____________________________________________ (</w:t>
      </w:r>
      <w:r w:rsidR="007D47E0">
        <w:rPr>
          <w:i/>
          <w:sz w:val="24"/>
          <w:szCs w:val="24"/>
        </w:rPr>
        <w:t xml:space="preserve">___________________ сокращенное наименование контрагента), </w:t>
      </w:r>
      <w:r w:rsidR="007D47E0">
        <w:rPr>
          <w:sz w:val="24"/>
          <w:szCs w:val="24"/>
        </w:rPr>
        <w:t xml:space="preserve">__________________________________________, именуемый в дальнейшем «Кредитор», в лице __________________________________________________________________, действующего на основании _________________________________________________________________________, с другой стороны, при дальнейшем совместном упоминании именуемые «стороны», а по отдельности «сторона», по результатам проведенной регламентированной процедуры закупки способом открытых конкурентных переговоров (протокол заседания закупочной комиссии ____________ № ______ от «___» _____ 20__ г.), заключили настоящий </w:t>
      </w:r>
      <w:r w:rsidR="00A06800">
        <w:rPr>
          <w:sz w:val="24"/>
          <w:szCs w:val="24"/>
        </w:rPr>
        <w:t xml:space="preserve">кредитный </w:t>
      </w:r>
      <w:r w:rsidR="007D47E0">
        <w:rPr>
          <w:sz w:val="24"/>
          <w:szCs w:val="24"/>
        </w:rPr>
        <w:t>договор</w:t>
      </w:r>
      <w:r w:rsidR="00A06800">
        <w:rPr>
          <w:sz w:val="24"/>
          <w:szCs w:val="24"/>
        </w:rPr>
        <w:t xml:space="preserve"> (далее – Договор)</w:t>
      </w:r>
      <w:r w:rsidR="007D47E0">
        <w:rPr>
          <w:sz w:val="24"/>
          <w:szCs w:val="24"/>
        </w:rPr>
        <w:t xml:space="preserve"> о нижеследующем:</w:t>
      </w:r>
    </w:p>
    <w:p w:rsidR="00B01E48" w:rsidRDefault="00B01E48">
      <w:pPr>
        <w:ind w:right="-1" w:firstLine="567"/>
        <w:jc w:val="both"/>
        <w:rPr>
          <w:bCs/>
          <w:sz w:val="24"/>
          <w:szCs w:val="24"/>
        </w:rPr>
      </w:pPr>
    </w:p>
    <w:p w:rsidR="00B01E48" w:rsidRDefault="007D47E0">
      <w:pPr>
        <w:tabs>
          <w:tab w:val="left" w:pos="600"/>
        </w:tabs>
        <w:ind w:firstLine="600"/>
        <w:jc w:val="center"/>
        <w:rPr>
          <w:b/>
          <w:sz w:val="24"/>
          <w:szCs w:val="24"/>
        </w:rPr>
      </w:pPr>
      <w:r>
        <w:rPr>
          <w:b/>
          <w:sz w:val="24"/>
          <w:szCs w:val="24"/>
        </w:rPr>
        <w:t>1. ПРЕДМЕТ ДОГОВОРА</w:t>
      </w:r>
    </w:p>
    <w:p w:rsidR="00B01E48" w:rsidRDefault="00B01E48">
      <w:pPr>
        <w:ind w:right="-1" w:firstLine="567"/>
        <w:jc w:val="center"/>
        <w:rPr>
          <w:b/>
          <w:sz w:val="24"/>
          <w:szCs w:val="24"/>
        </w:rPr>
      </w:pPr>
    </w:p>
    <w:p w:rsidR="00B01E48" w:rsidRDefault="007D47E0">
      <w:pPr>
        <w:tabs>
          <w:tab w:val="left" w:pos="0"/>
        </w:tabs>
        <w:jc w:val="both"/>
        <w:rPr>
          <w:sz w:val="24"/>
          <w:szCs w:val="24"/>
        </w:rPr>
      </w:pPr>
      <w:r>
        <w:rPr>
          <w:sz w:val="24"/>
          <w:szCs w:val="24"/>
        </w:rPr>
        <w:tab/>
        <w:t>1.1.</w:t>
      </w:r>
      <w:r>
        <w:rPr>
          <w:sz w:val="24"/>
          <w:szCs w:val="24"/>
        </w:rPr>
        <w:tab/>
        <w:t>Кредитор предоставляет Заемщику денежные средства, в форме возобновляемой кредитной линии с установлением максимального размера единовременной задолженности Заемщика __________________ (______________________) рублей, на цели:</w:t>
      </w:r>
      <w:r>
        <w:rPr>
          <w:bCs/>
        </w:rPr>
        <w:t xml:space="preserve"> </w:t>
      </w:r>
      <w:r>
        <w:rPr>
          <w:sz w:val="24"/>
          <w:szCs w:val="24"/>
        </w:rPr>
        <w:t xml:space="preserve">пополнение оборотных средств, в т.ч. рефинансирование кредитов и займов. </w:t>
      </w:r>
    </w:p>
    <w:p w:rsidR="00B01E48" w:rsidRDefault="007D47E0">
      <w:pPr>
        <w:tabs>
          <w:tab w:val="left" w:pos="0"/>
        </w:tabs>
        <w:jc w:val="both"/>
        <w:rPr>
          <w:sz w:val="24"/>
          <w:szCs w:val="24"/>
        </w:rPr>
      </w:pPr>
      <w:r>
        <w:rPr>
          <w:sz w:val="24"/>
          <w:szCs w:val="24"/>
        </w:rPr>
        <w:tab/>
        <w:t>Заемщик обязуется использовать предоставленные денежные средства исключительно в соответствии с их целевым назначением и в установленный Договором срок возвратить предоставленные денежные средства, а также уплачивать проценты за их пользование в порядке и на условиях, предусмотренных Договором.</w:t>
      </w:r>
    </w:p>
    <w:p w:rsidR="00B01E48" w:rsidRDefault="007D47E0">
      <w:pPr>
        <w:tabs>
          <w:tab w:val="left" w:pos="0"/>
        </w:tabs>
        <w:jc w:val="both"/>
        <w:rPr>
          <w:sz w:val="24"/>
          <w:szCs w:val="24"/>
        </w:rPr>
      </w:pPr>
      <w:r>
        <w:rPr>
          <w:sz w:val="24"/>
          <w:szCs w:val="24"/>
        </w:rPr>
        <w:tab/>
        <w:t>Срок окончательного возврата задолженности Заемщика по Договору не позднее «____» ______ 20</w:t>
      </w:r>
      <w:r>
        <w:rPr>
          <w:sz w:val="24"/>
          <w:szCs w:val="24"/>
          <w:u w:val="single"/>
        </w:rPr>
        <w:t xml:space="preserve">    </w:t>
      </w:r>
      <w:r>
        <w:rPr>
          <w:sz w:val="24"/>
          <w:szCs w:val="24"/>
        </w:rPr>
        <w:t>г.</w:t>
      </w:r>
    </w:p>
    <w:p w:rsidR="00B01E48" w:rsidRDefault="007D47E0">
      <w:pPr>
        <w:tabs>
          <w:tab w:val="left" w:pos="0"/>
        </w:tabs>
        <w:ind w:firstLine="709"/>
        <w:jc w:val="both"/>
        <w:rPr>
          <w:sz w:val="24"/>
          <w:szCs w:val="24"/>
        </w:rPr>
      </w:pPr>
      <w:r>
        <w:rPr>
          <w:sz w:val="24"/>
          <w:szCs w:val="24"/>
        </w:rPr>
        <w:t>1.2.</w:t>
      </w:r>
      <w:r>
        <w:rPr>
          <w:sz w:val="24"/>
          <w:szCs w:val="24"/>
        </w:rPr>
        <w:tab/>
        <w:t xml:space="preserve">Не допускается использование Заемщиком денежных средств, предоставляемых в рамках настоящего Договора, на следующие цели: </w:t>
      </w:r>
    </w:p>
    <w:p w:rsidR="00B01E48" w:rsidRDefault="007D47E0">
      <w:pPr>
        <w:tabs>
          <w:tab w:val="left" w:pos="0"/>
        </w:tabs>
        <w:jc w:val="both"/>
        <w:rPr>
          <w:sz w:val="24"/>
          <w:szCs w:val="24"/>
        </w:rPr>
      </w:pPr>
      <w:r>
        <w:rPr>
          <w:sz w:val="24"/>
          <w:szCs w:val="24"/>
        </w:rPr>
        <w:tab/>
        <w:t>- погашение Заемщиком своих обязательств по кредитным соглашениям, заключенным с Кредитором;</w:t>
      </w:r>
    </w:p>
    <w:p w:rsidR="00B01E48" w:rsidRDefault="007D47E0">
      <w:pPr>
        <w:tabs>
          <w:tab w:val="left" w:pos="0"/>
        </w:tabs>
        <w:jc w:val="both"/>
        <w:rPr>
          <w:sz w:val="24"/>
          <w:szCs w:val="24"/>
        </w:rPr>
      </w:pPr>
      <w:r>
        <w:rPr>
          <w:sz w:val="24"/>
          <w:szCs w:val="24"/>
        </w:rPr>
        <w:tab/>
        <w:t>- приобретение и погашение заемщиком векселей (за исключением векселей, выпушенных Кредитором, Банком России, Минфином России или иными лицами по согласованию с Кредитором);</w:t>
      </w:r>
    </w:p>
    <w:p w:rsidR="00B01E48" w:rsidRDefault="007D47E0">
      <w:pPr>
        <w:tabs>
          <w:tab w:val="left" w:pos="0"/>
        </w:tabs>
        <w:jc w:val="both"/>
        <w:rPr>
          <w:sz w:val="24"/>
          <w:szCs w:val="24"/>
        </w:rPr>
      </w:pPr>
      <w:r>
        <w:rPr>
          <w:sz w:val="24"/>
          <w:szCs w:val="24"/>
        </w:rPr>
        <w:lastRenderedPageBreak/>
        <w:tab/>
        <w:t>- приобретение и погашение эмиссионных ценных бумаг (за исключением ценных бумаг, эмитированных Кредитором, Банком России, Минфином России или иными лицами по согласованию с Кредитором);</w:t>
      </w:r>
    </w:p>
    <w:p w:rsidR="00B01E48" w:rsidRDefault="007D47E0">
      <w:pPr>
        <w:tabs>
          <w:tab w:val="left" w:pos="0"/>
        </w:tabs>
        <w:jc w:val="both"/>
        <w:rPr>
          <w:sz w:val="24"/>
          <w:szCs w:val="24"/>
        </w:rPr>
      </w:pPr>
      <w:r>
        <w:rPr>
          <w:sz w:val="24"/>
          <w:szCs w:val="24"/>
        </w:rPr>
        <w:tab/>
        <w:t>- приобретение у Кредитора имущества, полученного Кредитором в результате прекращения обязательств Заемщика по ранее предоставленным кредитам в качестве отступного.</w:t>
      </w:r>
    </w:p>
    <w:p w:rsidR="00B01E48" w:rsidRDefault="007D47E0">
      <w:pPr>
        <w:tabs>
          <w:tab w:val="left" w:pos="0"/>
        </w:tabs>
        <w:ind w:firstLine="709"/>
        <w:jc w:val="both"/>
        <w:rPr>
          <w:sz w:val="24"/>
          <w:szCs w:val="24"/>
        </w:rPr>
      </w:pPr>
      <w:r>
        <w:rPr>
          <w:sz w:val="24"/>
          <w:szCs w:val="24"/>
        </w:rPr>
        <w:t>1.3. Предоставление денежных средств Заемщику в рамках настоящего Договора производится частями (Траншами).</w:t>
      </w:r>
    </w:p>
    <w:p w:rsidR="008B4F8F" w:rsidRDefault="008B4F8F">
      <w:pPr>
        <w:tabs>
          <w:tab w:val="left" w:pos="0"/>
        </w:tabs>
        <w:ind w:firstLine="709"/>
        <w:jc w:val="both"/>
        <w:rPr>
          <w:sz w:val="24"/>
          <w:szCs w:val="24"/>
        </w:rPr>
      </w:pPr>
      <w:r>
        <w:rPr>
          <w:sz w:val="24"/>
          <w:szCs w:val="24"/>
        </w:rPr>
        <w:t>Максимальный срок использования Заемщиком денежных средств/Траншей, предоставляемых в рамках настоящего договора, составляет не более ___ (____________________) календарных дней (включительно).</w:t>
      </w:r>
    </w:p>
    <w:p w:rsidR="008B4F8F" w:rsidRPr="008B4F8F" w:rsidRDefault="008B4F8F" w:rsidP="008B4F8F">
      <w:pPr>
        <w:tabs>
          <w:tab w:val="left" w:pos="0"/>
        </w:tabs>
        <w:ind w:firstLine="709"/>
        <w:jc w:val="both"/>
        <w:rPr>
          <w:sz w:val="24"/>
          <w:szCs w:val="24"/>
        </w:rPr>
      </w:pPr>
      <w:r>
        <w:rPr>
          <w:sz w:val="24"/>
          <w:szCs w:val="24"/>
        </w:rPr>
        <w:t xml:space="preserve">1.4. </w:t>
      </w:r>
      <w:r w:rsidRPr="008B4F8F">
        <w:rPr>
          <w:sz w:val="24"/>
          <w:szCs w:val="24"/>
        </w:rPr>
        <w:t xml:space="preserve">Начиная с даты, следующей за датой выдачи первого Транша и по </w:t>
      </w:r>
      <w:r>
        <w:rPr>
          <w:sz w:val="24"/>
          <w:szCs w:val="24"/>
        </w:rPr>
        <w:t>д</w:t>
      </w:r>
      <w:r w:rsidRPr="008B4F8F">
        <w:rPr>
          <w:sz w:val="24"/>
          <w:szCs w:val="24"/>
        </w:rPr>
        <w:t xml:space="preserve">ату окончательного погашения задолженности по </w:t>
      </w:r>
      <w:r>
        <w:rPr>
          <w:sz w:val="24"/>
          <w:szCs w:val="24"/>
        </w:rPr>
        <w:t>к</w:t>
      </w:r>
      <w:r w:rsidRPr="008B4F8F">
        <w:rPr>
          <w:sz w:val="24"/>
          <w:szCs w:val="24"/>
        </w:rPr>
        <w:t xml:space="preserve">редитной линии (включительно), Заемщик безусловно и </w:t>
      </w:r>
      <w:proofErr w:type="spellStart"/>
      <w:r w:rsidRPr="008B4F8F">
        <w:rPr>
          <w:sz w:val="24"/>
          <w:szCs w:val="24"/>
        </w:rPr>
        <w:t>безотзывно</w:t>
      </w:r>
      <w:proofErr w:type="spellEnd"/>
      <w:r w:rsidRPr="008B4F8F">
        <w:rPr>
          <w:sz w:val="24"/>
          <w:szCs w:val="24"/>
        </w:rPr>
        <w:t xml:space="preserve"> обязуется уплачивать Кредитору проценты по </w:t>
      </w:r>
      <w:r>
        <w:rPr>
          <w:sz w:val="24"/>
          <w:szCs w:val="24"/>
        </w:rPr>
        <w:t>к</w:t>
      </w:r>
      <w:r w:rsidRPr="008B4F8F">
        <w:rPr>
          <w:sz w:val="24"/>
          <w:szCs w:val="24"/>
        </w:rPr>
        <w:t xml:space="preserve">редитной линии, начисляемые на сумму фактической задолженности по </w:t>
      </w:r>
      <w:r>
        <w:rPr>
          <w:sz w:val="24"/>
          <w:szCs w:val="24"/>
        </w:rPr>
        <w:t>о</w:t>
      </w:r>
      <w:r w:rsidRPr="008B4F8F">
        <w:rPr>
          <w:sz w:val="24"/>
          <w:szCs w:val="24"/>
        </w:rPr>
        <w:t xml:space="preserve">сновному долгу по </w:t>
      </w:r>
      <w:r>
        <w:rPr>
          <w:sz w:val="24"/>
          <w:szCs w:val="24"/>
        </w:rPr>
        <w:t>к</w:t>
      </w:r>
      <w:r w:rsidRPr="008B4F8F">
        <w:rPr>
          <w:sz w:val="24"/>
          <w:szCs w:val="24"/>
        </w:rPr>
        <w:t>редитной линии за каждый календарный день одним из следующих способов:</w:t>
      </w:r>
    </w:p>
    <w:p w:rsidR="008B4F8F" w:rsidRPr="008B4F8F" w:rsidRDefault="008B4F8F" w:rsidP="008B4F8F">
      <w:pPr>
        <w:tabs>
          <w:tab w:val="left" w:pos="0"/>
        </w:tabs>
        <w:ind w:firstLine="709"/>
        <w:jc w:val="both"/>
        <w:rPr>
          <w:sz w:val="24"/>
          <w:szCs w:val="24"/>
        </w:rPr>
      </w:pPr>
      <w:r w:rsidRPr="008B4F8F">
        <w:rPr>
          <w:sz w:val="24"/>
          <w:szCs w:val="24"/>
        </w:rPr>
        <w:t xml:space="preserve">а) в размере, не превышающем размер </w:t>
      </w:r>
      <w:r>
        <w:rPr>
          <w:sz w:val="24"/>
          <w:szCs w:val="24"/>
        </w:rPr>
        <w:t>к</w:t>
      </w:r>
      <w:r w:rsidRPr="008B4F8F">
        <w:rPr>
          <w:sz w:val="24"/>
          <w:szCs w:val="24"/>
        </w:rPr>
        <w:t xml:space="preserve">лючевой ставки Банка России, действующей по состоянию на </w:t>
      </w:r>
      <w:r>
        <w:rPr>
          <w:sz w:val="24"/>
          <w:szCs w:val="24"/>
        </w:rPr>
        <w:t>д</w:t>
      </w:r>
      <w:r w:rsidRPr="008B4F8F">
        <w:rPr>
          <w:sz w:val="24"/>
          <w:szCs w:val="24"/>
        </w:rPr>
        <w:t xml:space="preserve">ату </w:t>
      </w:r>
      <w:r>
        <w:rPr>
          <w:sz w:val="24"/>
          <w:szCs w:val="24"/>
        </w:rPr>
        <w:t>предоставления денежных средств</w:t>
      </w:r>
      <w:r w:rsidRPr="008B4F8F">
        <w:rPr>
          <w:sz w:val="24"/>
          <w:szCs w:val="24"/>
        </w:rPr>
        <w:t xml:space="preserve">, увеличенной на </w:t>
      </w:r>
      <w:r>
        <w:rPr>
          <w:sz w:val="24"/>
          <w:szCs w:val="24"/>
        </w:rPr>
        <w:t>не более _____</w:t>
      </w:r>
      <w:r w:rsidRPr="008B4F8F">
        <w:rPr>
          <w:sz w:val="24"/>
          <w:szCs w:val="24"/>
        </w:rPr>
        <w:t xml:space="preserve"> (</w:t>
      </w:r>
      <w:r>
        <w:rPr>
          <w:sz w:val="24"/>
          <w:szCs w:val="24"/>
        </w:rPr>
        <w:t>_____</w:t>
      </w:r>
      <w:r w:rsidRPr="008B4F8F">
        <w:rPr>
          <w:sz w:val="24"/>
          <w:szCs w:val="24"/>
        </w:rPr>
        <w:t xml:space="preserve">) </w:t>
      </w:r>
      <w:r>
        <w:rPr>
          <w:sz w:val="24"/>
          <w:szCs w:val="24"/>
        </w:rPr>
        <w:t xml:space="preserve">процентов </w:t>
      </w:r>
      <w:r w:rsidRPr="008B4F8F">
        <w:rPr>
          <w:sz w:val="24"/>
          <w:szCs w:val="24"/>
        </w:rPr>
        <w:t>годовых. Такая процентная ставка фиксируется на период использования Транша (далее – фиксированная процентная ставка);</w:t>
      </w:r>
    </w:p>
    <w:p w:rsidR="008B4F8F" w:rsidRPr="008B4F8F" w:rsidRDefault="008B4F8F" w:rsidP="008B4F8F">
      <w:pPr>
        <w:tabs>
          <w:tab w:val="left" w:pos="0"/>
        </w:tabs>
        <w:ind w:firstLine="709"/>
        <w:jc w:val="both"/>
        <w:rPr>
          <w:sz w:val="24"/>
          <w:szCs w:val="24"/>
        </w:rPr>
      </w:pPr>
      <w:r w:rsidRPr="008B4F8F">
        <w:rPr>
          <w:sz w:val="24"/>
          <w:szCs w:val="24"/>
        </w:rPr>
        <w:t xml:space="preserve">б) в размере, не превышающем размер действующей </w:t>
      </w:r>
      <w:r>
        <w:rPr>
          <w:sz w:val="24"/>
          <w:szCs w:val="24"/>
        </w:rPr>
        <w:t>к</w:t>
      </w:r>
      <w:r w:rsidRPr="008B4F8F">
        <w:rPr>
          <w:sz w:val="24"/>
          <w:szCs w:val="24"/>
        </w:rPr>
        <w:t xml:space="preserve">лючевой ставки Банка России, действующей по состоянию на </w:t>
      </w:r>
      <w:r>
        <w:rPr>
          <w:sz w:val="24"/>
          <w:szCs w:val="24"/>
        </w:rPr>
        <w:t>д</w:t>
      </w:r>
      <w:r w:rsidRPr="008B4F8F">
        <w:rPr>
          <w:sz w:val="24"/>
          <w:szCs w:val="24"/>
        </w:rPr>
        <w:t xml:space="preserve">ату </w:t>
      </w:r>
      <w:r>
        <w:rPr>
          <w:sz w:val="24"/>
          <w:szCs w:val="24"/>
        </w:rPr>
        <w:t>предоставления денежных средств</w:t>
      </w:r>
      <w:r w:rsidRPr="008B4F8F">
        <w:rPr>
          <w:sz w:val="24"/>
          <w:szCs w:val="24"/>
        </w:rPr>
        <w:t xml:space="preserve">, увеличенной на не более </w:t>
      </w:r>
      <w:r>
        <w:rPr>
          <w:sz w:val="24"/>
          <w:szCs w:val="24"/>
        </w:rPr>
        <w:t>____</w:t>
      </w:r>
      <w:r w:rsidRPr="008B4F8F">
        <w:rPr>
          <w:sz w:val="24"/>
          <w:szCs w:val="24"/>
        </w:rPr>
        <w:t xml:space="preserve"> (</w:t>
      </w:r>
      <w:r>
        <w:rPr>
          <w:sz w:val="24"/>
          <w:szCs w:val="24"/>
        </w:rPr>
        <w:t>____</w:t>
      </w:r>
      <w:r w:rsidRPr="008B4F8F">
        <w:rPr>
          <w:sz w:val="24"/>
          <w:szCs w:val="24"/>
        </w:rPr>
        <w:t>)</w:t>
      </w:r>
      <w:r>
        <w:rPr>
          <w:sz w:val="24"/>
          <w:szCs w:val="24"/>
        </w:rPr>
        <w:t xml:space="preserve"> процентов</w:t>
      </w:r>
      <w:r w:rsidRPr="008B4F8F">
        <w:rPr>
          <w:sz w:val="24"/>
          <w:szCs w:val="24"/>
        </w:rPr>
        <w:t xml:space="preserve"> годовых. Такая процентная ставка является плавающей на весь период использования Транша (далее – плавающая процентная ставка). В случае изменения </w:t>
      </w:r>
      <w:r>
        <w:rPr>
          <w:sz w:val="24"/>
          <w:szCs w:val="24"/>
        </w:rPr>
        <w:t>к</w:t>
      </w:r>
      <w:r w:rsidRPr="008B4F8F">
        <w:rPr>
          <w:sz w:val="24"/>
          <w:szCs w:val="24"/>
        </w:rPr>
        <w:t xml:space="preserve">лючевой ставки Банка России в течение периода использования </w:t>
      </w:r>
      <w:r>
        <w:rPr>
          <w:sz w:val="24"/>
          <w:szCs w:val="24"/>
        </w:rPr>
        <w:t>к</w:t>
      </w:r>
      <w:r w:rsidRPr="008B4F8F">
        <w:rPr>
          <w:sz w:val="24"/>
          <w:szCs w:val="24"/>
        </w:rPr>
        <w:t xml:space="preserve">редита, новое значение плавающей процентной ставки применяется </w:t>
      </w:r>
      <w:r>
        <w:rPr>
          <w:sz w:val="24"/>
          <w:szCs w:val="24"/>
        </w:rPr>
        <w:t xml:space="preserve">на следующий день с </w:t>
      </w:r>
      <w:r w:rsidRPr="008B4F8F">
        <w:rPr>
          <w:sz w:val="24"/>
          <w:szCs w:val="24"/>
        </w:rPr>
        <w:t xml:space="preserve">даты вступления нового значения ключевой ставки в действие. </w:t>
      </w:r>
      <w:r>
        <w:rPr>
          <w:sz w:val="24"/>
          <w:szCs w:val="24"/>
        </w:rPr>
        <w:t xml:space="preserve">Кредитор </w:t>
      </w:r>
      <w:r w:rsidRPr="008B4F8F">
        <w:rPr>
          <w:sz w:val="24"/>
          <w:szCs w:val="24"/>
        </w:rPr>
        <w:t>письменно уведомляет Заемщика о новом значении плавающей процентной ставки в срок не позднее 3 (трех) рабочих дней с даты начала действия новой плавающей процентной ставки по Транш</w:t>
      </w:r>
      <w:r>
        <w:rPr>
          <w:sz w:val="24"/>
          <w:szCs w:val="24"/>
        </w:rPr>
        <w:t>у</w:t>
      </w:r>
      <w:r w:rsidRPr="008B4F8F">
        <w:rPr>
          <w:sz w:val="24"/>
          <w:szCs w:val="24"/>
        </w:rPr>
        <w:t>.</w:t>
      </w:r>
    </w:p>
    <w:p w:rsidR="008B4F8F" w:rsidRDefault="008B4F8F" w:rsidP="008B4F8F">
      <w:pPr>
        <w:tabs>
          <w:tab w:val="left" w:pos="0"/>
        </w:tabs>
        <w:ind w:firstLine="709"/>
        <w:jc w:val="both"/>
        <w:rPr>
          <w:sz w:val="24"/>
          <w:szCs w:val="24"/>
        </w:rPr>
      </w:pPr>
      <w:r w:rsidRPr="008B4F8F">
        <w:rPr>
          <w:sz w:val="24"/>
          <w:szCs w:val="24"/>
        </w:rPr>
        <w:t>Ключевая ставка устанавливается Советом директоров Банка России и публикуется на сайте Банка России и в открытых источниках.</w:t>
      </w:r>
    </w:p>
    <w:p w:rsidR="00B01E48" w:rsidRDefault="007D47E0">
      <w:pPr>
        <w:tabs>
          <w:tab w:val="left" w:pos="0"/>
        </w:tabs>
        <w:ind w:firstLine="709"/>
        <w:jc w:val="both"/>
        <w:rPr>
          <w:sz w:val="24"/>
          <w:szCs w:val="24"/>
        </w:rPr>
      </w:pPr>
      <w:r>
        <w:rPr>
          <w:sz w:val="24"/>
          <w:szCs w:val="24"/>
        </w:rPr>
        <w:t xml:space="preserve"> </w:t>
      </w:r>
    </w:p>
    <w:p w:rsidR="00B01E48" w:rsidRDefault="00B01E48">
      <w:pPr>
        <w:tabs>
          <w:tab w:val="left" w:pos="720"/>
        </w:tabs>
        <w:ind w:left="709"/>
        <w:jc w:val="both"/>
        <w:rPr>
          <w:sz w:val="24"/>
          <w:szCs w:val="24"/>
        </w:rPr>
      </w:pPr>
    </w:p>
    <w:p w:rsidR="00B01E48" w:rsidRDefault="007D47E0">
      <w:pPr>
        <w:tabs>
          <w:tab w:val="left" w:pos="720"/>
        </w:tabs>
        <w:ind w:firstLine="600"/>
        <w:jc w:val="center"/>
        <w:rPr>
          <w:b/>
          <w:bCs/>
          <w:sz w:val="24"/>
          <w:szCs w:val="24"/>
        </w:rPr>
      </w:pPr>
      <w:r>
        <w:rPr>
          <w:b/>
          <w:bCs/>
          <w:sz w:val="24"/>
          <w:szCs w:val="24"/>
        </w:rPr>
        <w:t>2.  УСЛОВИЯ И ПОРЯДОК ПРЕДОСТАВЛЕНИЯ ДЕНЕЖНЫХ СРЕДСТВ</w:t>
      </w:r>
    </w:p>
    <w:p w:rsidR="00B01E48" w:rsidRDefault="00B01E48">
      <w:pPr>
        <w:jc w:val="both"/>
        <w:rPr>
          <w:b/>
          <w:sz w:val="24"/>
          <w:szCs w:val="24"/>
        </w:rPr>
      </w:pPr>
    </w:p>
    <w:p w:rsidR="00B01E48" w:rsidRDefault="007D47E0">
      <w:pPr>
        <w:tabs>
          <w:tab w:val="left" w:pos="960"/>
        </w:tabs>
        <w:ind w:firstLine="600"/>
        <w:jc w:val="both"/>
        <w:rPr>
          <w:sz w:val="24"/>
          <w:szCs w:val="24"/>
        </w:rPr>
      </w:pPr>
      <w:r>
        <w:rPr>
          <w:sz w:val="24"/>
          <w:szCs w:val="24"/>
        </w:rPr>
        <w:t>2.1.</w:t>
      </w:r>
      <w:r>
        <w:rPr>
          <w:sz w:val="24"/>
          <w:szCs w:val="24"/>
        </w:rPr>
        <w:tab/>
        <w:t xml:space="preserve">Предоставление денежных средств Заемщику в рамках настоящего Договора производится при отсутствии просроченной задолженности Заемщика по настоящему Договору и по всем иным договорам, заключенным между Заемщиком и Кредитором, на момент предоставления очередного Транша. </w:t>
      </w:r>
    </w:p>
    <w:p w:rsidR="00B01E48" w:rsidRDefault="007D47E0">
      <w:pPr>
        <w:tabs>
          <w:tab w:val="left" w:pos="960"/>
        </w:tabs>
        <w:ind w:firstLine="600"/>
        <w:jc w:val="both"/>
        <w:rPr>
          <w:sz w:val="24"/>
          <w:szCs w:val="24"/>
        </w:rPr>
      </w:pPr>
      <w:r>
        <w:rPr>
          <w:sz w:val="24"/>
          <w:szCs w:val="24"/>
        </w:rPr>
        <w:t xml:space="preserve">2.2. Предоставление денежных средств Заемщику в рамках настоящего Договора осуществляется одной или несколькими суммами (Траншами). Транши в рамках настоящего договора выдаются на основании Заявления на получение денежных средств (по форме Приложения №1 к Договору), подписанного уполномоченными лицами Заемщика с приложением печати. Заявление на получение денежных средств должно быть предоставлено Кредитору не позднее, чем за 1 (один) рабочий день до даты предоставления Транша. В представленном Заемщиком заявлении должна содержаться ссылка на реквизиты настоящего Договора (номер и дата заключения договора), сумма Транша, дата получения Транша, дата погашения Транша, процентная ставка, а также платежные реквизиты для перечисления средств. Последний Транш может быть предоставлен </w:t>
      </w:r>
      <w:r>
        <w:rPr>
          <w:b/>
          <w:sz w:val="24"/>
          <w:szCs w:val="24"/>
        </w:rPr>
        <w:t>не позднее «____» ___________ 20__  года.</w:t>
      </w:r>
    </w:p>
    <w:p w:rsidR="00B01E48" w:rsidRDefault="007D47E0">
      <w:pPr>
        <w:tabs>
          <w:tab w:val="left" w:pos="960"/>
        </w:tabs>
        <w:ind w:firstLine="600"/>
        <w:jc w:val="both"/>
        <w:rPr>
          <w:color w:val="FF0000"/>
          <w:sz w:val="24"/>
          <w:szCs w:val="24"/>
        </w:rPr>
      </w:pPr>
      <w:r>
        <w:rPr>
          <w:sz w:val="24"/>
          <w:szCs w:val="24"/>
        </w:rPr>
        <w:t xml:space="preserve">2.3. Выдача Траншей осуществляется Кредитором в дату, указанную Заемщиком в Заявлении на получение денежных средств путем перечисления на расчетный счет Заемщика, по реквизитам, указанным в соответствующем Заявлении. Заявление на получение денежных средств должно быть предоставлено Заемщиком в оригинале на бумажном носителе, а также в виде факсимильной или сканированной копии, при этом Заемщик обязан в срок не позднее 5 (Пяти) Рабочих дней после </w:t>
      </w:r>
      <w:r>
        <w:rPr>
          <w:sz w:val="24"/>
          <w:szCs w:val="24"/>
        </w:rPr>
        <w:lastRenderedPageBreak/>
        <w:t xml:space="preserve">даты (дня) получения денежных средств предоставить в адрес Кредитора оригинал указанного Заявления. </w:t>
      </w:r>
    </w:p>
    <w:p w:rsidR="00B01E48" w:rsidRDefault="007D47E0">
      <w:pPr>
        <w:tabs>
          <w:tab w:val="left" w:pos="960"/>
        </w:tabs>
        <w:ind w:firstLine="600"/>
        <w:jc w:val="both"/>
        <w:rPr>
          <w:sz w:val="24"/>
          <w:szCs w:val="24"/>
        </w:rPr>
      </w:pPr>
      <w:r>
        <w:rPr>
          <w:sz w:val="24"/>
          <w:szCs w:val="24"/>
        </w:rPr>
        <w:t xml:space="preserve">2.4. Датой (днем) предоставления денежных средств Заемщику в рамках настоящего Договора считается дата (день) зачисления суммы Транша на Расчетный счет Заемщика, по реквизитам, указанным в соответствующем Заявлении </w:t>
      </w:r>
      <w:r>
        <w:rPr>
          <w:i/>
          <w:sz w:val="24"/>
          <w:szCs w:val="24"/>
        </w:rPr>
        <w:t>_______________________</w:t>
      </w:r>
      <w:r>
        <w:rPr>
          <w:rFonts w:cs="Times New Roman CYR"/>
          <w:i/>
          <w:sz w:val="24"/>
          <w:szCs w:val="24"/>
        </w:rPr>
        <w:t>.</w:t>
      </w:r>
    </w:p>
    <w:p w:rsidR="00B01E48" w:rsidRDefault="007D47E0">
      <w:pPr>
        <w:tabs>
          <w:tab w:val="left" w:pos="960"/>
        </w:tabs>
        <w:ind w:firstLine="600"/>
        <w:jc w:val="both"/>
        <w:rPr>
          <w:sz w:val="24"/>
          <w:szCs w:val="24"/>
        </w:rPr>
      </w:pPr>
      <w:r>
        <w:rPr>
          <w:sz w:val="24"/>
          <w:szCs w:val="24"/>
        </w:rPr>
        <w:t>2.5. Кредитор вправе отказаться от предоставления Заемщику очередного Транша полностью или частично при наличии обстоятельств, очевидно свидетельствующих о том, что предоставленная Заемщику сумма не будет возвращена в срок.</w:t>
      </w:r>
    </w:p>
    <w:p w:rsidR="00B01E48" w:rsidRDefault="00B01E48">
      <w:pPr>
        <w:tabs>
          <w:tab w:val="left" w:pos="960"/>
        </w:tabs>
        <w:ind w:firstLine="600"/>
        <w:jc w:val="both"/>
        <w:rPr>
          <w:sz w:val="24"/>
          <w:szCs w:val="24"/>
        </w:rPr>
      </w:pPr>
    </w:p>
    <w:p w:rsidR="00B01E48" w:rsidRDefault="007D47E0">
      <w:pPr>
        <w:ind w:firstLine="600"/>
        <w:jc w:val="center"/>
        <w:rPr>
          <w:b/>
          <w:bCs/>
          <w:sz w:val="24"/>
          <w:szCs w:val="24"/>
        </w:rPr>
      </w:pPr>
      <w:r>
        <w:rPr>
          <w:b/>
          <w:bCs/>
          <w:sz w:val="24"/>
          <w:szCs w:val="24"/>
        </w:rPr>
        <w:t>3. КОМИССИИ</w:t>
      </w:r>
    </w:p>
    <w:p w:rsidR="00B01E48" w:rsidRDefault="00B01E48">
      <w:pPr>
        <w:ind w:firstLine="600"/>
        <w:jc w:val="center"/>
        <w:rPr>
          <w:b/>
          <w:bCs/>
          <w:sz w:val="24"/>
          <w:szCs w:val="24"/>
        </w:rPr>
      </w:pPr>
    </w:p>
    <w:p w:rsidR="00B01E48" w:rsidRDefault="007D47E0">
      <w:pPr>
        <w:tabs>
          <w:tab w:val="left" w:pos="960"/>
        </w:tabs>
        <w:ind w:firstLine="600"/>
        <w:jc w:val="both"/>
        <w:rPr>
          <w:sz w:val="24"/>
          <w:szCs w:val="24"/>
        </w:rPr>
      </w:pPr>
      <w:r>
        <w:rPr>
          <w:sz w:val="24"/>
          <w:szCs w:val="24"/>
        </w:rPr>
        <w:t>3.1.</w:t>
      </w:r>
      <w:r w:rsidR="00A06800">
        <w:rPr>
          <w:sz w:val="24"/>
          <w:szCs w:val="24"/>
        </w:rPr>
        <w:t xml:space="preserve"> </w:t>
      </w:r>
      <w:r>
        <w:rPr>
          <w:sz w:val="24"/>
          <w:szCs w:val="24"/>
        </w:rPr>
        <w:t>Комиссия за организацию финансирования по настоящему Договору не взимается.</w:t>
      </w:r>
    </w:p>
    <w:p w:rsidR="00B01E48" w:rsidRDefault="007D47E0">
      <w:pPr>
        <w:tabs>
          <w:tab w:val="left" w:pos="960"/>
        </w:tabs>
        <w:ind w:firstLine="600"/>
        <w:jc w:val="both"/>
        <w:rPr>
          <w:sz w:val="24"/>
          <w:szCs w:val="24"/>
        </w:rPr>
      </w:pPr>
      <w:r>
        <w:rPr>
          <w:sz w:val="24"/>
          <w:szCs w:val="24"/>
        </w:rPr>
        <w:t>3.2. Комиссия за неиспользование/резервирование денежных средств по настоящему Договору не взимается.</w:t>
      </w:r>
    </w:p>
    <w:p w:rsidR="00B01E48" w:rsidRDefault="007D47E0">
      <w:pPr>
        <w:tabs>
          <w:tab w:val="left" w:pos="960"/>
        </w:tabs>
        <w:ind w:firstLine="600"/>
        <w:jc w:val="both"/>
        <w:rPr>
          <w:sz w:val="24"/>
          <w:szCs w:val="24"/>
        </w:rPr>
      </w:pPr>
      <w:r>
        <w:rPr>
          <w:sz w:val="24"/>
          <w:szCs w:val="24"/>
        </w:rPr>
        <w:t>3.3. Комиссия за осуществление досрочного погашения денежных средств, привлеченных в рамках настоящего Договора, не взимается.</w:t>
      </w:r>
    </w:p>
    <w:p w:rsidR="00B01E48" w:rsidRDefault="00B01E48">
      <w:pPr>
        <w:tabs>
          <w:tab w:val="left" w:pos="960"/>
        </w:tabs>
        <w:ind w:firstLine="600"/>
        <w:jc w:val="both"/>
        <w:rPr>
          <w:sz w:val="24"/>
          <w:szCs w:val="24"/>
        </w:rPr>
      </w:pPr>
    </w:p>
    <w:p w:rsidR="00B01E48" w:rsidRDefault="007D47E0">
      <w:pPr>
        <w:ind w:firstLine="600"/>
        <w:jc w:val="center"/>
        <w:rPr>
          <w:b/>
          <w:bCs/>
          <w:sz w:val="24"/>
          <w:szCs w:val="24"/>
        </w:rPr>
      </w:pPr>
      <w:r>
        <w:rPr>
          <w:b/>
          <w:bCs/>
          <w:sz w:val="24"/>
          <w:szCs w:val="24"/>
        </w:rPr>
        <w:t xml:space="preserve">4. ПОРЯДОК НАЧИСЛЕНИЯ И УПЛАТЫ ПРОЦЕНТОВ, ПОГАШЕНИЕ </w:t>
      </w:r>
      <w:r>
        <w:rPr>
          <w:b/>
          <w:sz w:val="24"/>
          <w:szCs w:val="24"/>
        </w:rPr>
        <w:t>ПРИВЛЕЧЕННЫХ ДЕНЕЖНЫХ СРЕДСТВ</w:t>
      </w:r>
    </w:p>
    <w:p w:rsidR="00B01E48" w:rsidRDefault="00B01E48">
      <w:pPr>
        <w:tabs>
          <w:tab w:val="left" w:pos="960"/>
        </w:tabs>
        <w:ind w:firstLine="600"/>
        <w:jc w:val="both"/>
        <w:rPr>
          <w:sz w:val="24"/>
          <w:szCs w:val="24"/>
        </w:rPr>
      </w:pPr>
    </w:p>
    <w:p w:rsidR="00B01E48" w:rsidRDefault="007D47E0">
      <w:pPr>
        <w:tabs>
          <w:tab w:val="left" w:pos="960"/>
        </w:tabs>
        <w:ind w:firstLine="600"/>
        <w:jc w:val="both"/>
        <w:rPr>
          <w:b/>
          <w:sz w:val="24"/>
          <w:szCs w:val="24"/>
        </w:rPr>
      </w:pPr>
      <w:r>
        <w:rPr>
          <w:b/>
          <w:sz w:val="24"/>
          <w:szCs w:val="24"/>
        </w:rPr>
        <w:t>4.1.</w:t>
      </w:r>
      <w:r>
        <w:rPr>
          <w:b/>
          <w:sz w:val="24"/>
          <w:szCs w:val="24"/>
        </w:rPr>
        <w:tab/>
        <w:t>Начисление и уплата процентов:</w:t>
      </w:r>
    </w:p>
    <w:p w:rsidR="00B01E48" w:rsidRDefault="007D47E0">
      <w:pPr>
        <w:tabs>
          <w:tab w:val="left" w:pos="960"/>
        </w:tabs>
        <w:ind w:firstLine="600"/>
        <w:jc w:val="both"/>
        <w:rPr>
          <w:sz w:val="24"/>
          <w:szCs w:val="24"/>
        </w:rPr>
      </w:pPr>
      <w:r>
        <w:rPr>
          <w:sz w:val="24"/>
          <w:szCs w:val="24"/>
        </w:rPr>
        <w:t xml:space="preserve">4.1.1. Проценты за использование привлеченных денежных средств по настоящему Договору начисляются Кредитором </w:t>
      </w:r>
      <w:r>
        <w:rPr>
          <w:i/>
          <w:sz w:val="24"/>
          <w:szCs w:val="24"/>
          <w:u w:val="single"/>
        </w:rPr>
        <w:t>ежемесячно</w:t>
      </w:r>
      <w:r>
        <w:rPr>
          <w:sz w:val="24"/>
          <w:szCs w:val="24"/>
        </w:rPr>
        <w:t>, на сумму фактической ежедневной задолженности Заемщика по основному долгу, со дня, следующего за днем предоставления Транша, по дату фактического погашения задолженности.</w:t>
      </w:r>
    </w:p>
    <w:p w:rsidR="00B01E48" w:rsidRDefault="007D47E0">
      <w:pPr>
        <w:tabs>
          <w:tab w:val="left" w:pos="960"/>
        </w:tabs>
        <w:ind w:firstLine="600"/>
        <w:jc w:val="both"/>
        <w:rPr>
          <w:sz w:val="24"/>
          <w:szCs w:val="24"/>
        </w:rPr>
      </w:pPr>
      <w:r>
        <w:rPr>
          <w:sz w:val="24"/>
          <w:szCs w:val="24"/>
        </w:rPr>
        <w:t>4.1.2. При исчислении процентов в расчет принимается фактическое количество календарных дней в процентном периоде, а в году – действительное число календарных дней (365 или 366 соответственно).</w:t>
      </w:r>
    </w:p>
    <w:p w:rsidR="00B01E48" w:rsidRDefault="007D47E0">
      <w:pPr>
        <w:tabs>
          <w:tab w:val="left" w:pos="960"/>
        </w:tabs>
        <w:ind w:firstLine="600"/>
        <w:jc w:val="both"/>
        <w:rPr>
          <w:sz w:val="24"/>
          <w:szCs w:val="24"/>
        </w:rPr>
      </w:pPr>
      <w:r>
        <w:rPr>
          <w:sz w:val="24"/>
          <w:szCs w:val="24"/>
        </w:rPr>
        <w:t xml:space="preserve">Продолжительность процентного периода (кроме первого и последнего Процентного периода) составляет </w:t>
      </w:r>
      <w:r>
        <w:rPr>
          <w:i/>
          <w:sz w:val="24"/>
          <w:szCs w:val="24"/>
          <w:u w:val="single"/>
        </w:rPr>
        <w:t>1 (один) месяц.</w:t>
      </w:r>
    </w:p>
    <w:p w:rsidR="00B01E48" w:rsidRDefault="007D47E0">
      <w:pPr>
        <w:tabs>
          <w:tab w:val="left" w:pos="960"/>
        </w:tabs>
        <w:ind w:firstLine="600"/>
        <w:jc w:val="both"/>
        <w:rPr>
          <w:i/>
          <w:sz w:val="24"/>
          <w:szCs w:val="24"/>
          <w:u w:val="single"/>
        </w:rPr>
      </w:pPr>
      <w:r>
        <w:rPr>
          <w:sz w:val="24"/>
          <w:szCs w:val="24"/>
        </w:rPr>
        <w:t xml:space="preserve">Первый процентный период начинается со дня, следующего за днем получения Транша, и заканчивается в последний календарный день </w:t>
      </w:r>
      <w:r>
        <w:rPr>
          <w:i/>
          <w:sz w:val="24"/>
          <w:szCs w:val="24"/>
          <w:u w:val="single"/>
        </w:rPr>
        <w:t xml:space="preserve">месяца, в котором была произведена выдача Транша. </w:t>
      </w:r>
      <w:r>
        <w:rPr>
          <w:sz w:val="24"/>
          <w:szCs w:val="24"/>
        </w:rPr>
        <w:t xml:space="preserve">Последующие процентные периоды начинаются с первого календарного дня следующего месяца и заканчиваются последним календарным днем </w:t>
      </w:r>
      <w:r>
        <w:rPr>
          <w:i/>
          <w:sz w:val="24"/>
          <w:szCs w:val="24"/>
          <w:u w:val="single"/>
        </w:rPr>
        <w:t xml:space="preserve">того же месяца </w:t>
      </w:r>
      <w:r>
        <w:rPr>
          <w:sz w:val="24"/>
          <w:szCs w:val="24"/>
        </w:rPr>
        <w:t>использования Транша. Последний процентный период заканчивается днем окончательного возврата задолженности Заемщика по настоящему Договору.</w:t>
      </w:r>
    </w:p>
    <w:p w:rsidR="00B01E48" w:rsidRDefault="007D47E0">
      <w:pPr>
        <w:tabs>
          <w:tab w:val="left" w:pos="960"/>
        </w:tabs>
        <w:ind w:firstLine="600"/>
        <w:jc w:val="both"/>
        <w:rPr>
          <w:sz w:val="24"/>
          <w:szCs w:val="24"/>
        </w:rPr>
      </w:pPr>
      <w:r>
        <w:rPr>
          <w:sz w:val="24"/>
          <w:szCs w:val="24"/>
        </w:rPr>
        <w:t>4.1.3. В случае досрочного возврата Заемщиком Транша, подлежащие уплате проценты уплачиваются Заемщиком одновременно с возвратом данного Транша.</w:t>
      </w:r>
    </w:p>
    <w:p w:rsidR="00B01E48" w:rsidRDefault="007D47E0">
      <w:pPr>
        <w:tabs>
          <w:tab w:val="left" w:pos="960"/>
        </w:tabs>
        <w:ind w:firstLine="600"/>
        <w:jc w:val="both"/>
        <w:rPr>
          <w:sz w:val="24"/>
          <w:szCs w:val="24"/>
        </w:rPr>
      </w:pPr>
      <w:r>
        <w:rPr>
          <w:sz w:val="24"/>
          <w:szCs w:val="24"/>
        </w:rPr>
        <w:t xml:space="preserve">4.1.4. Уплата процентов за пользование привлеченными денежными средствами производится Заемщиком в валюте настоящего Договора </w:t>
      </w:r>
      <w:r>
        <w:rPr>
          <w:i/>
          <w:sz w:val="24"/>
          <w:szCs w:val="24"/>
          <w:u w:val="single"/>
        </w:rPr>
        <w:t xml:space="preserve">ежемесячно </w:t>
      </w:r>
      <w:r>
        <w:rPr>
          <w:sz w:val="24"/>
          <w:szCs w:val="24"/>
        </w:rPr>
        <w:t>не позднее последнего дня месяца. Обязательства Заемщика по уплате процентов за пользование привлеченными денежными средствами считаются выполненными с момента получения суммы процентов Кредитором.</w:t>
      </w:r>
    </w:p>
    <w:p w:rsidR="00B01E48" w:rsidRDefault="007D47E0">
      <w:pPr>
        <w:tabs>
          <w:tab w:val="left" w:pos="960"/>
        </w:tabs>
        <w:ind w:firstLine="600"/>
        <w:jc w:val="both"/>
        <w:rPr>
          <w:sz w:val="24"/>
          <w:szCs w:val="24"/>
        </w:rPr>
      </w:pPr>
      <w:r>
        <w:rPr>
          <w:sz w:val="24"/>
          <w:szCs w:val="24"/>
        </w:rPr>
        <w:t>4.1.5. Уплата начисленных процентов производится Заемщиком путем:</w:t>
      </w:r>
    </w:p>
    <w:p w:rsidR="00B01E48" w:rsidRDefault="007D47E0">
      <w:pPr>
        <w:tabs>
          <w:tab w:val="left" w:pos="960"/>
        </w:tabs>
        <w:ind w:firstLine="600"/>
        <w:jc w:val="both"/>
        <w:rPr>
          <w:sz w:val="24"/>
          <w:szCs w:val="24"/>
        </w:rPr>
      </w:pPr>
      <w:r>
        <w:rPr>
          <w:sz w:val="24"/>
          <w:szCs w:val="24"/>
        </w:rPr>
        <w:t xml:space="preserve">- перечисления Заемщиком денежных средств на счет Кредитора. </w:t>
      </w:r>
    </w:p>
    <w:p w:rsidR="00B01E48" w:rsidRDefault="007D47E0">
      <w:pPr>
        <w:tabs>
          <w:tab w:val="left" w:pos="960"/>
        </w:tabs>
        <w:jc w:val="both"/>
        <w:rPr>
          <w:sz w:val="24"/>
          <w:szCs w:val="24"/>
        </w:rPr>
      </w:pPr>
      <w:r>
        <w:rPr>
          <w:sz w:val="24"/>
          <w:szCs w:val="24"/>
        </w:rPr>
        <w:t xml:space="preserve">         4.1.6. Размер </w:t>
      </w:r>
      <w:r w:rsidR="00A06800">
        <w:rPr>
          <w:sz w:val="24"/>
          <w:szCs w:val="24"/>
        </w:rPr>
        <w:t xml:space="preserve">фиксированной </w:t>
      </w:r>
      <w:r>
        <w:rPr>
          <w:sz w:val="24"/>
          <w:szCs w:val="24"/>
        </w:rPr>
        <w:t>процентной ставки может быть изменен Кредитором в одностороннем порядке в связи с изменением ситуации на финансовых рынках и/или изменением ключевой ставки Банка России.</w:t>
      </w:r>
    </w:p>
    <w:p w:rsidR="00B01E48" w:rsidRDefault="007D47E0">
      <w:pPr>
        <w:tabs>
          <w:tab w:val="left" w:pos="960"/>
        </w:tabs>
        <w:ind w:firstLine="600"/>
        <w:jc w:val="both"/>
        <w:rPr>
          <w:sz w:val="24"/>
          <w:szCs w:val="24"/>
        </w:rPr>
      </w:pPr>
      <w:r>
        <w:rPr>
          <w:sz w:val="24"/>
          <w:szCs w:val="24"/>
        </w:rPr>
        <w:t xml:space="preserve">4.1.7. В случае изменения размера </w:t>
      </w:r>
      <w:r w:rsidR="00A06800">
        <w:rPr>
          <w:sz w:val="24"/>
          <w:szCs w:val="24"/>
        </w:rPr>
        <w:t xml:space="preserve">фиксированной </w:t>
      </w:r>
      <w:r>
        <w:rPr>
          <w:sz w:val="24"/>
          <w:szCs w:val="24"/>
        </w:rPr>
        <w:t xml:space="preserve">процентной ставки Кредитор направляет Заемщику курьерской почтой или с использованием других специальных средств связи (при наличии соответствующего соглашения между Кредитором и Заемщиком) уведомление о намерении изменить </w:t>
      </w:r>
      <w:r w:rsidR="00A06800">
        <w:rPr>
          <w:sz w:val="24"/>
          <w:szCs w:val="24"/>
        </w:rPr>
        <w:t xml:space="preserve">фиксированную </w:t>
      </w:r>
      <w:r>
        <w:rPr>
          <w:sz w:val="24"/>
          <w:szCs w:val="24"/>
        </w:rPr>
        <w:t xml:space="preserve">процентную ставку, которое Заемщик обязан рассмотреть в течение 20 (Двадцати) рабочих дней с даты получения такого уведомления и при несогласии с предлагаемой </w:t>
      </w:r>
      <w:r w:rsidR="00A06800">
        <w:rPr>
          <w:sz w:val="24"/>
          <w:szCs w:val="24"/>
        </w:rPr>
        <w:t xml:space="preserve">фиксированной </w:t>
      </w:r>
      <w:r>
        <w:rPr>
          <w:sz w:val="24"/>
          <w:szCs w:val="24"/>
        </w:rPr>
        <w:t>процентной ставкой погасить всю задолженность по настоящему Договору в течение 20 (двадцати) рабочих дней с даты получения уведомления.</w:t>
      </w:r>
    </w:p>
    <w:p w:rsidR="00B01E48" w:rsidRDefault="00A06800">
      <w:pPr>
        <w:tabs>
          <w:tab w:val="left" w:pos="960"/>
        </w:tabs>
        <w:ind w:firstLine="600"/>
        <w:jc w:val="both"/>
        <w:rPr>
          <w:sz w:val="24"/>
          <w:szCs w:val="24"/>
        </w:rPr>
      </w:pPr>
      <w:r>
        <w:rPr>
          <w:sz w:val="24"/>
          <w:szCs w:val="24"/>
        </w:rPr>
        <w:lastRenderedPageBreak/>
        <w:t xml:space="preserve">4.1.8. </w:t>
      </w:r>
      <w:r w:rsidR="007D47E0">
        <w:rPr>
          <w:sz w:val="24"/>
          <w:szCs w:val="24"/>
        </w:rPr>
        <w:t>Непогашение задолженности по настоящему Договору в указанный срок является основанием для изменения процентной ставки с даты окончания вышеуказанного срока.</w:t>
      </w:r>
    </w:p>
    <w:p w:rsidR="00B01E48" w:rsidRDefault="00B01E48">
      <w:pPr>
        <w:tabs>
          <w:tab w:val="left" w:pos="960"/>
        </w:tabs>
        <w:ind w:firstLine="600"/>
        <w:jc w:val="both"/>
        <w:rPr>
          <w:sz w:val="24"/>
          <w:szCs w:val="24"/>
        </w:rPr>
      </w:pPr>
    </w:p>
    <w:p w:rsidR="00B01E48" w:rsidRDefault="00B01E48">
      <w:pPr>
        <w:tabs>
          <w:tab w:val="left" w:pos="960"/>
        </w:tabs>
        <w:ind w:firstLine="600"/>
        <w:jc w:val="both"/>
        <w:rPr>
          <w:sz w:val="24"/>
          <w:szCs w:val="24"/>
        </w:rPr>
      </w:pPr>
    </w:p>
    <w:p w:rsidR="00B01E48" w:rsidRDefault="007D47E0">
      <w:pPr>
        <w:tabs>
          <w:tab w:val="left" w:pos="960"/>
        </w:tabs>
        <w:ind w:firstLine="600"/>
        <w:jc w:val="both"/>
        <w:rPr>
          <w:b/>
          <w:sz w:val="24"/>
          <w:szCs w:val="24"/>
        </w:rPr>
      </w:pPr>
      <w:r>
        <w:rPr>
          <w:b/>
          <w:sz w:val="24"/>
          <w:szCs w:val="24"/>
        </w:rPr>
        <w:t>4.2. Погашение Заемщиком привлеченных денежных средств:</w:t>
      </w:r>
    </w:p>
    <w:p w:rsidR="00B01E48" w:rsidRDefault="007D47E0">
      <w:pPr>
        <w:tabs>
          <w:tab w:val="left" w:pos="960"/>
        </w:tabs>
        <w:ind w:firstLine="600"/>
        <w:jc w:val="both"/>
        <w:rPr>
          <w:sz w:val="24"/>
          <w:szCs w:val="24"/>
        </w:rPr>
      </w:pPr>
      <w:r>
        <w:rPr>
          <w:sz w:val="24"/>
          <w:szCs w:val="24"/>
        </w:rPr>
        <w:t>4.2.1. Погашение задолженности по Траншу производится Заемщиком в день наступления срока возврата очередного Транша, указанного в Заявлении на получение денежных средств.</w:t>
      </w:r>
    </w:p>
    <w:p w:rsidR="00B01E48" w:rsidRDefault="007D47E0">
      <w:pPr>
        <w:tabs>
          <w:tab w:val="left" w:pos="960"/>
        </w:tabs>
        <w:ind w:firstLine="600"/>
        <w:jc w:val="both"/>
        <w:rPr>
          <w:sz w:val="24"/>
          <w:szCs w:val="24"/>
        </w:rPr>
      </w:pPr>
      <w:r>
        <w:rPr>
          <w:sz w:val="24"/>
          <w:szCs w:val="24"/>
        </w:rPr>
        <w:t>Окончательное погашение задолженности по настоящему Договору производится Заемщиком в срок, установленный п. 1.1. Договора.</w:t>
      </w:r>
    </w:p>
    <w:p w:rsidR="00B01E48" w:rsidRDefault="007D47E0">
      <w:pPr>
        <w:tabs>
          <w:tab w:val="left" w:pos="960"/>
        </w:tabs>
        <w:ind w:firstLine="600"/>
        <w:jc w:val="both"/>
        <w:rPr>
          <w:sz w:val="24"/>
          <w:szCs w:val="24"/>
        </w:rPr>
      </w:pPr>
      <w:r>
        <w:rPr>
          <w:sz w:val="24"/>
          <w:szCs w:val="24"/>
        </w:rPr>
        <w:t>В случае если дата погашения приходится на выходной (нерабочий)/праздничный день, установленный законодательством РФ, датой погашения считается первый рабочий день, следующий за выходным (нерабочим)/праздничным днем.</w:t>
      </w:r>
    </w:p>
    <w:p w:rsidR="00B01E48" w:rsidRDefault="007D47E0">
      <w:pPr>
        <w:tabs>
          <w:tab w:val="left" w:pos="960"/>
        </w:tabs>
        <w:ind w:firstLine="600"/>
        <w:jc w:val="both"/>
        <w:rPr>
          <w:sz w:val="24"/>
          <w:szCs w:val="24"/>
        </w:rPr>
      </w:pPr>
      <w:r>
        <w:rPr>
          <w:sz w:val="24"/>
          <w:szCs w:val="24"/>
        </w:rPr>
        <w:t>4.2.2. Погашение задолженности по настоящему Договору производится Заемщиком в валюте Договора путем</w:t>
      </w:r>
      <w:r w:rsidR="00A06800">
        <w:rPr>
          <w:sz w:val="24"/>
          <w:szCs w:val="24"/>
        </w:rPr>
        <w:t xml:space="preserve"> </w:t>
      </w:r>
      <w:r>
        <w:rPr>
          <w:sz w:val="24"/>
          <w:szCs w:val="24"/>
        </w:rPr>
        <w:t>перечисления Заемщиком своим платежным поручением денежных средств на счет Кредитора.</w:t>
      </w:r>
    </w:p>
    <w:p w:rsidR="00B01E48" w:rsidRDefault="007D47E0">
      <w:pPr>
        <w:tabs>
          <w:tab w:val="left" w:pos="960"/>
        </w:tabs>
        <w:ind w:firstLine="600"/>
        <w:jc w:val="both"/>
        <w:rPr>
          <w:sz w:val="24"/>
          <w:szCs w:val="24"/>
        </w:rPr>
      </w:pPr>
      <w:r>
        <w:rPr>
          <w:sz w:val="24"/>
          <w:szCs w:val="24"/>
        </w:rPr>
        <w:t xml:space="preserve">Датой погашения задолженности Заемщика считается дата поступления денежных средств на </w:t>
      </w:r>
      <w:r w:rsidR="00A06800">
        <w:rPr>
          <w:sz w:val="24"/>
          <w:szCs w:val="24"/>
        </w:rPr>
        <w:t xml:space="preserve">корреспондентский </w:t>
      </w:r>
      <w:r>
        <w:rPr>
          <w:sz w:val="24"/>
          <w:szCs w:val="24"/>
        </w:rPr>
        <w:t>счет Кредитора.</w:t>
      </w:r>
    </w:p>
    <w:p w:rsidR="00B01E48" w:rsidRDefault="007D47E0">
      <w:pPr>
        <w:tabs>
          <w:tab w:val="left" w:pos="960"/>
        </w:tabs>
        <w:ind w:firstLine="600"/>
        <w:jc w:val="both"/>
        <w:rPr>
          <w:sz w:val="24"/>
          <w:szCs w:val="24"/>
        </w:rPr>
      </w:pPr>
      <w:r>
        <w:rPr>
          <w:sz w:val="24"/>
          <w:szCs w:val="24"/>
        </w:rPr>
        <w:t xml:space="preserve">4.2.3. Заемщик имеет право на досрочное погашение Транша или его части без взимания Кредитором платы за досрочное погашение. </w:t>
      </w:r>
    </w:p>
    <w:p w:rsidR="00B01E48" w:rsidRDefault="007D47E0">
      <w:pPr>
        <w:tabs>
          <w:tab w:val="left" w:pos="960"/>
        </w:tabs>
        <w:ind w:firstLine="600"/>
        <w:jc w:val="both"/>
        <w:rPr>
          <w:sz w:val="24"/>
          <w:szCs w:val="24"/>
        </w:rPr>
      </w:pPr>
      <w:r>
        <w:rPr>
          <w:sz w:val="24"/>
          <w:szCs w:val="24"/>
        </w:rPr>
        <w:t>4.2.4. Досрочное погашение Транша осуществляется по письменному Заявлению Заемщика (по форме Приложение №2 к Договору), направленному Кредитору не позднее</w:t>
      </w:r>
      <w:r w:rsidR="00A06800">
        <w:rPr>
          <w:sz w:val="24"/>
          <w:szCs w:val="24"/>
        </w:rPr>
        <w:t xml:space="preserve"> 1</w:t>
      </w:r>
      <w:r>
        <w:rPr>
          <w:sz w:val="24"/>
          <w:szCs w:val="24"/>
        </w:rPr>
        <w:t xml:space="preserve"> </w:t>
      </w:r>
      <w:r w:rsidR="00A06800">
        <w:rPr>
          <w:sz w:val="24"/>
          <w:szCs w:val="24"/>
        </w:rPr>
        <w:t>(Одно)</w:t>
      </w:r>
      <w:r>
        <w:rPr>
          <w:sz w:val="24"/>
          <w:szCs w:val="24"/>
        </w:rPr>
        <w:t xml:space="preserve"> рабочего дня до предполагаемой даты погашения. Заявление может быть передано в оригинале на бумажном носителе; в виде факсимильной или сканированной копии, при этом Заемщик обязан в срок не позднее 5 (Пяти) Рабочих дней после даты (дня) досрочного погашения Транша предоставить Кредитору оригинал указанного Заявления. </w:t>
      </w:r>
    </w:p>
    <w:p w:rsidR="00B01E48" w:rsidRDefault="007D47E0">
      <w:pPr>
        <w:tabs>
          <w:tab w:val="left" w:pos="960"/>
        </w:tabs>
        <w:ind w:firstLine="600"/>
        <w:jc w:val="both"/>
        <w:rPr>
          <w:sz w:val="24"/>
          <w:szCs w:val="24"/>
        </w:rPr>
      </w:pPr>
      <w:r>
        <w:rPr>
          <w:sz w:val="24"/>
          <w:szCs w:val="24"/>
        </w:rPr>
        <w:t>Заявление Заемщика на досрочное погашение Транша должно содержать сумму и дату досрочного погашения, реквизиты Договора, реквизиты Заявления, на основании которого была произведена выдача денежных средств.</w:t>
      </w:r>
    </w:p>
    <w:p w:rsidR="00B01E48" w:rsidRDefault="007D47E0">
      <w:pPr>
        <w:tabs>
          <w:tab w:val="left" w:pos="960"/>
        </w:tabs>
        <w:ind w:firstLine="600"/>
        <w:jc w:val="both"/>
        <w:rPr>
          <w:sz w:val="24"/>
          <w:szCs w:val="24"/>
        </w:rPr>
      </w:pPr>
      <w:r>
        <w:rPr>
          <w:sz w:val="24"/>
          <w:szCs w:val="24"/>
        </w:rPr>
        <w:t>4.2.5. Обязательства Заемщика по Договору считаются надлежаще и полностью выполненными после возврата Кредитору всей суммы основного долга, уплаты процентов за пользование предоставленными Траншами, и неустоек (при наличии таковых), определяемых на дату погашения задолженности по настоящему Договору.</w:t>
      </w:r>
    </w:p>
    <w:p w:rsidR="00B01E48" w:rsidRDefault="00B01E48">
      <w:pPr>
        <w:tabs>
          <w:tab w:val="left" w:pos="960"/>
        </w:tabs>
        <w:ind w:firstLine="600"/>
        <w:jc w:val="center"/>
        <w:rPr>
          <w:b/>
          <w:bCs/>
          <w:sz w:val="24"/>
          <w:szCs w:val="24"/>
        </w:rPr>
      </w:pPr>
    </w:p>
    <w:p w:rsidR="00B01E48" w:rsidRDefault="007D47E0">
      <w:pPr>
        <w:tabs>
          <w:tab w:val="left" w:pos="960"/>
        </w:tabs>
        <w:ind w:firstLine="600"/>
        <w:jc w:val="center"/>
        <w:rPr>
          <w:sz w:val="24"/>
          <w:szCs w:val="24"/>
        </w:rPr>
      </w:pPr>
      <w:r>
        <w:rPr>
          <w:b/>
          <w:bCs/>
          <w:sz w:val="24"/>
          <w:szCs w:val="24"/>
        </w:rPr>
        <w:t>5. ПРОСРОЧЕННАЯ ЗАДОЛЖЕННОСТЬ И ШТРАФНЫЕ САНКЦИИ. ПОРЯДОК РАСЧЕТОВ</w:t>
      </w:r>
    </w:p>
    <w:p w:rsidR="00B01E48" w:rsidRDefault="00B01E48">
      <w:pPr>
        <w:tabs>
          <w:tab w:val="left" w:pos="960"/>
        </w:tabs>
        <w:ind w:firstLine="600"/>
        <w:jc w:val="both"/>
        <w:rPr>
          <w:sz w:val="24"/>
          <w:szCs w:val="24"/>
        </w:rPr>
      </w:pPr>
    </w:p>
    <w:p w:rsidR="00B01E48" w:rsidRDefault="007D47E0">
      <w:pPr>
        <w:tabs>
          <w:tab w:val="left" w:pos="960"/>
        </w:tabs>
        <w:ind w:firstLine="600"/>
        <w:jc w:val="both"/>
        <w:rPr>
          <w:sz w:val="24"/>
          <w:szCs w:val="24"/>
        </w:rPr>
      </w:pPr>
      <w:r>
        <w:rPr>
          <w:sz w:val="24"/>
          <w:szCs w:val="24"/>
        </w:rPr>
        <w:t xml:space="preserve">5.1. Просроченной задолженностью Заемщика является любой платеж по Договору, неполученный Кредитором в сроки, предусмотренные Договором. </w:t>
      </w:r>
    </w:p>
    <w:p w:rsidR="00B01E48" w:rsidRDefault="007D47E0">
      <w:pPr>
        <w:tabs>
          <w:tab w:val="left" w:pos="960"/>
        </w:tabs>
        <w:ind w:firstLine="600"/>
        <w:jc w:val="both"/>
        <w:rPr>
          <w:sz w:val="24"/>
          <w:szCs w:val="24"/>
        </w:rPr>
      </w:pPr>
      <w:r>
        <w:rPr>
          <w:sz w:val="24"/>
          <w:szCs w:val="24"/>
        </w:rPr>
        <w:t xml:space="preserve">5.2. В случае неисполнения Заемщиком обязательств по погашению основного долга и уплате процентов за пользование предоставленными Траншами, Кредитор вправе потребовать уплаты неустойки (пени) в размере 0,03 (Ноль целых три сотых) процентов от суммы просроченной задолженности по основному долгу и начисленным процентам за каждый день просрочки платежа. Начисление пени производится Кредитором за период с даты невыполнения Заемщиком обязательств. Уплата производится Заемщиком путем перечисления Заемщиком денежных средств на счет Кредитора. </w:t>
      </w:r>
    </w:p>
    <w:p w:rsidR="00B01E48" w:rsidRDefault="00B01E48">
      <w:pPr>
        <w:tabs>
          <w:tab w:val="left" w:pos="960"/>
        </w:tabs>
        <w:ind w:firstLine="600"/>
        <w:rPr>
          <w:b/>
          <w:bCs/>
          <w:sz w:val="24"/>
          <w:szCs w:val="24"/>
        </w:rPr>
      </w:pPr>
    </w:p>
    <w:p w:rsidR="00B01E48" w:rsidRDefault="007D47E0">
      <w:pPr>
        <w:tabs>
          <w:tab w:val="left" w:pos="960"/>
        </w:tabs>
        <w:ind w:firstLine="600"/>
        <w:jc w:val="center"/>
        <w:rPr>
          <w:b/>
          <w:bCs/>
          <w:color w:val="FF0000"/>
          <w:sz w:val="24"/>
          <w:szCs w:val="24"/>
        </w:rPr>
      </w:pPr>
      <w:r>
        <w:rPr>
          <w:b/>
          <w:bCs/>
          <w:sz w:val="24"/>
          <w:szCs w:val="24"/>
        </w:rPr>
        <w:t>6. ПРАВА И ОБЯЗАННОСТИ СТОРОН</w:t>
      </w:r>
      <w:r>
        <w:rPr>
          <w:b/>
          <w:bCs/>
          <w:color w:val="FF0000"/>
          <w:sz w:val="24"/>
          <w:szCs w:val="24"/>
        </w:rPr>
        <w:t xml:space="preserve"> </w:t>
      </w:r>
    </w:p>
    <w:p w:rsidR="00B01E48" w:rsidRDefault="00B01E48">
      <w:pPr>
        <w:tabs>
          <w:tab w:val="left" w:pos="960"/>
        </w:tabs>
        <w:ind w:firstLine="600"/>
        <w:jc w:val="center"/>
        <w:rPr>
          <w:b/>
          <w:bCs/>
          <w:color w:val="FF0000"/>
          <w:sz w:val="24"/>
          <w:szCs w:val="24"/>
        </w:rPr>
      </w:pPr>
    </w:p>
    <w:p w:rsidR="00B01E48" w:rsidRDefault="007D47E0">
      <w:pPr>
        <w:ind w:firstLine="567"/>
        <w:jc w:val="both"/>
        <w:rPr>
          <w:b/>
          <w:sz w:val="24"/>
          <w:szCs w:val="24"/>
        </w:rPr>
      </w:pPr>
      <w:r>
        <w:rPr>
          <w:b/>
          <w:sz w:val="24"/>
          <w:szCs w:val="24"/>
        </w:rPr>
        <w:t>6.1.</w:t>
      </w:r>
      <w:r>
        <w:rPr>
          <w:sz w:val="24"/>
          <w:szCs w:val="24"/>
        </w:rPr>
        <w:t xml:space="preserve"> </w:t>
      </w:r>
      <w:r>
        <w:rPr>
          <w:b/>
          <w:sz w:val="24"/>
          <w:szCs w:val="24"/>
        </w:rPr>
        <w:t>Кредитор обязуется:</w:t>
      </w:r>
    </w:p>
    <w:p w:rsidR="00B01E48" w:rsidRDefault="007D47E0">
      <w:pPr>
        <w:ind w:firstLine="567"/>
        <w:jc w:val="both"/>
        <w:rPr>
          <w:sz w:val="24"/>
          <w:szCs w:val="24"/>
        </w:rPr>
      </w:pPr>
      <w:r>
        <w:rPr>
          <w:sz w:val="24"/>
          <w:szCs w:val="24"/>
        </w:rPr>
        <w:t>6.1.1. Предоставлять Заемщику денежные средства в сумме, в срок и на условиях, указанных в настоящем Договоре.</w:t>
      </w:r>
    </w:p>
    <w:p w:rsidR="00B01E48" w:rsidRDefault="007D47E0">
      <w:pPr>
        <w:ind w:firstLine="567"/>
        <w:jc w:val="both"/>
        <w:rPr>
          <w:sz w:val="24"/>
          <w:szCs w:val="24"/>
        </w:rPr>
      </w:pPr>
      <w:r>
        <w:rPr>
          <w:sz w:val="24"/>
          <w:szCs w:val="24"/>
        </w:rPr>
        <w:t>6.1.2. Сохранять тайну о совершаемых Заемщиком операциях в строгом соответствии с требованиями действующего законодательства Российской Федерации.</w:t>
      </w:r>
    </w:p>
    <w:p w:rsidR="00B01E48" w:rsidRDefault="007D47E0">
      <w:pPr>
        <w:ind w:firstLine="567"/>
        <w:jc w:val="both"/>
        <w:rPr>
          <w:sz w:val="24"/>
          <w:szCs w:val="24"/>
        </w:rPr>
      </w:pPr>
      <w:r>
        <w:rPr>
          <w:sz w:val="24"/>
          <w:szCs w:val="24"/>
        </w:rPr>
        <w:lastRenderedPageBreak/>
        <w:t>6.1.3. Не взыскивать досрочно задолженность по настоящему Договору при надлежащем исполнении Заемщиком своих обязательств.</w:t>
      </w:r>
    </w:p>
    <w:p w:rsidR="00B01E48" w:rsidRDefault="007D47E0">
      <w:pPr>
        <w:ind w:firstLine="567"/>
        <w:jc w:val="both"/>
        <w:rPr>
          <w:sz w:val="24"/>
          <w:szCs w:val="24"/>
        </w:rPr>
      </w:pPr>
      <w:r>
        <w:rPr>
          <w:sz w:val="24"/>
          <w:szCs w:val="24"/>
        </w:rPr>
        <w:t>6.1.4. Раскрывать Заемщику сведения о собственниках (номинальных владельцах) долей/акций/паев Кредитора, с указанием бенефициаров (в том числе конечного выгодоприобретателя/ бенефициара) с предоставлением подтверждающих документов.</w:t>
      </w:r>
    </w:p>
    <w:p w:rsidR="00B01E48" w:rsidRDefault="007D47E0">
      <w:pPr>
        <w:tabs>
          <w:tab w:val="left" w:pos="960"/>
        </w:tabs>
        <w:ind w:firstLine="600"/>
        <w:jc w:val="both"/>
        <w:rPr>
          <w:sz w:val="24"/>
          <w:szCs w:val="24"/>
        </w:rPr>
      </w:pPr>
      <w:r>
        <w:rPr>
          <w:b/>
          <w:sz w:val="24"/>
          <w:szCs w:val="24"/>
        </w:rPr>
        <w:t>6.2.</w:t>
      </w:r>
      <w:r>
        <w:rPr>
          <w:sz w:val="24"/>
          <w:szCs w:val="24"/>
        </w:rPr>
        <w:t xml:space="preserve"> </w:t>
      </w:r>
      <w:r>
        <w:rPr>
          <w:b/>
          <w:bCs/>
          <w:sz w:val="24"/>
          <w:szCs w:val="24"/>
        </w:rPr>
        <w:t>Кредитор имеет право:</w:t>
      </w:r>
    </w:p>
    <w:p w:rsidR="00B01E48" w:rsidRDefault="007D47E0">
      <w:pPr>
        <w:tabs>
          <w:tab w:val="left" w:pos="960"/>
        </w:tabs>
        <w:ind w:firstLine="600"/>
        <w:jc w:val="both"/>
        <w:rPr>
          <w:sz w:val="24"/>
          <w:szCs w:val="24"/>
        </w:rPr>
      </w:pPr>
      <w:r>
        <w:rPr>
          <w:sz w:val="24"/>
          <w:szCs w:val="24"/>
        </w:rPr>
        <w:t xml:space="preserve">6.2.1. Изменить </w:t>
      </w:r>
      <w:r w:rsidR="00A06800">
        <w:rPr>
          <w:sz w:val="24"/>
          <w:szCs w:val="24"/>
        </w:rPr>
        <w:t xml:space="preserve">фиксированную </w:t>
      </w:r>
      <w:r>
        <w:rPr>
          <w:sz w:val="24"/>
          <w:szCs w:val="24"/>
        </w:rPr>
        <w:t>процентную ставку за пользование денежными средствами, предоставленными Заемщику по настоящему Договору, в порядке, установленном п. 4.1.6. - п.4.1.7 настоящего Договора.</w:t>
      </w:r>
    </w:p>
    <w:p w:rsidR="00B01E48" w:rsidRDefault="007D47E0">
      <w:pPr>
        <w:tabs>
          <w:tab w:val="left" w:pos="960"/>
        </w:tabs>
        <w:ind w:firstLine="600"/>
        <w:jc w:val="both"/>
        <w:rPr>
          <w:sz w:val="24"/>
          <w:szCs w:val="24"/>
        </w:rPr>
      </w:pPr>
      <w:r>
        <w:rPr>
          <w:sz w:val="24"/>
          <w:szCs w:val="24"/>
        </w:rPr>
        <w:t>6.2.2. Контролировать целевое использование денежных средств, предоставленных по настоящему Договору, а также финансовое состояние Заемщика, для чего требовать от Заемщика предоставления документов, предусмотренных п. 6.3.5-6.3.7 настоящего договора.</w:t>
      </w:r>
    </w:p>
    <w:p w:rsidR="00B01E48" w:rsidRDefault="007D47E0">
      <w:pPr>
        <w:tabs>
          <w:tab w:val="left" w:pos="960"/>
        </w:tabs>
        <w:ind w:firstLine="600"/>
        <w:jc w:val="both"/>
        <w:rPr>
          <w:sz w:val="24"/>
          <w:szCs w:val="24"/>
        </w:rPr>
      </w:pPr>
      <w:r>
        <w:rPr>
          <w:sz w:val="24"/>
          <w:szCs w:val="24"/>
        </w:rPr>
        <w:t>6.2.3. Отказаться от предоставления Заемщику очередного Транша и/или досрочно взыскать сумму Транша и причитающиеся проценты при наступлении любого из нижеперечисленных случаев:</w:t>
      </w:r>
    </w:p>
    <w:p w:rsidR="00B01E48" w:rsidRDefault="007D47E0">
      <w:pPr>
        <w:tabs>
          <w:tab w:val="left" w:pos="960"/>
        </w:tabs>
        <w:ind w:firstLine="600"/>
        <w:jc w:val="both"/>
        <w:rPr>
          <w:sz w:val="24"/>
          <w:szCs w:val="24"/>
        </w:rPr>
      </w:pPr>
      <w:r>
        <w:rPr>
          <w:rFonts w:ascii="Symbol" w:eastAsia="Symbol" w:hAnsi="Symbol" w:cs="Symbol"/>
          <w:sz w:val="24"/>
          <w:szCs w:val="24"/>
        </w:rPr>
        <w:t></w:t>
      </w:r>
      <w:r>
        <w:rPr>
          <w:sz w:val="24"/>
          <w:szCs w:val="24"/>
        </w:rPr>
        <w:tab/>
        <w:t>при неисполнении или ненадлежащем исполнении Заемщиком обязательств по возврату основного долга и/или обязательств по уплате процентов сроком более 3 (трех) рабочих дней;</w:t>
      </w:r>
    </w:p>
    <w:p w:rsidR="00B01E48" w:rsidRDefault="007D47E0">
      <w:pPr>
        <w:tabs>
          <w:tab w:val="left" w:pos="960"/>
        </w:tabs>
        <w:ind w:firstLine="600"/>
        <w:jc w:val="both"/>
        <w:rPr>
          <w:sz w:val="24"/>
          <w:szCs w:val="24"/>
        </w:rPr>
      </w:pPr>
      <w:r>
        <w:rPr>
          <w:rFonts w:ascii="Symbol" w:eastAsia="Symbol" w:hAnsi="Symbol" w:cs="Symbol"/>
          <w:sz w:val="24"/>
          <w:szCs w:val="24"/>
        </w:rPr>
        <w:t></w:t>
      </w:r>
      <w:r>
        <w:rPr>
          <w:sz w:val="24"/>
          <w:szCs w:val="24"/>
        </w:rPr>
        <w:tab/>
        <w:t>при выявлении случаев недостоверности документов, представленных Заемщиком при получении Транша или в период его использования;</w:t>
      </w:r>
    </w:p>
    <w:p w:rsidR="00B01E48" w:rsidRDefault="007D47E0">
      <w:pPr>
        <w:tabs>
          <w:tab w:val="left" w:pos="960"/>
        </w:tabs>
        <w:ind w:firstLine="600"/>
        <w:jc w:val="both"/>
        <w:rPr>
          <w:sz w:val="24"/>
          <w:szCs w:val="24"/>
        </w:rPr>
      </w:pPr>
      <w:r>
        <w:rPr>
          <w:rFonts w:ascii="Symbol" w:eastAsia="Symbol" w:hAnsi="Symbol" w:cs="Symbol"/>
          <w:sz w:val="24"/>
          <w:szCs w:val="24"/>
        </w:rPr>
        <w:t></w:t>
      </w:r>
      <w:r>
        <w:rPr>
          <w:sz w:val="24"/>
          <w:szCs w:val="24"/>
        </w:rPr>
        <w:tab/>
        <w:t>при невыполнении Заемщиком условий Договора в части целевого использования предоставляемых денежных средств, указанного в п. 1.1. настоящего Договора;</w:t>
      </w:r>
    </w:p>
    <w:p w:rsidR="00B01E48" w:rsidRDefault="007D47E0">
      <w:pPr>
        <w:tabs>
          <w:tab w:val="left" w:pos="960"/>
        </w:tabs>
        <w:ind w:firstLine="600"/>
        <w:jc w:val="both"/>
        <w:rPr>
          <w:sz w:val="24"/>
          <w:szCs w:val="24"/>
        </w:rPr>
      </w:pPr>
      <w:r>
        <w:rPr>
          <w:rFonts w:ascii="Symbol" w:eastAsia="Symbol" w:hAnsi="Symbol" w:cs="Symbol"/>
          <w:sz w:val="24"/>
          <w:szCs w:val="24"/>
        </w:rPr>
        <w:t></w:t>
      </w:r>
      <w:r>
        <w:rPr>
          <w:sz w:val="24"/>
          <w:szCs w:val="24"/>
        </w:rPr>
        <w:tab/>
        <w:t xml:space="preserve">при ухудшении финансового состояния Заемщика, не позволяющего исполнить Заемщиком обязательства по настоящему Договору, возбуждение в отношении Заемщика процедуры банкротства; </w:t>
      </w:r>
    </w:p>
    <w:p w:rsidR="00B01E48" w:rsidRDefault="007D47E0">
      <w:pPr>
        <w:tabs>
          <w:tab w:val="left" w:pos="960"/>
        </w:tabs>
        <w:ind w:firstLine="600"/>
        <w:jc w:val="both"/>
        <w:rPr>
          <w:sz w:val="24"/>
          <w:szCs w:val="24"/>
        </w:rPr>
      </w:pPr>
      <w:r>
        <w:rPr>
          <w:rFonts w:ascii="Symbol" w:eastAsia="Symbol" w:hAnsi="Symbol" w:cs="Symbol"/>
          <w:sz w:val="24"/>
          <w:szCs w:val="24"/>
        </w:rPr>
        <w:t></w:t>
      </w:r>
      <w:r>
        <w:rPr>
          <w:sz w:val="24"/>
          <w:szCs w:val="24"/>
        </w:rPr>
        <w:tab/>
        <w:t>при неисполнении или ненадлежащем исполнении Заемщиком иных обязательств по настоящему Договору;</w:t>
      </w:r>
    </w:p>
    <w:p w:rsidR="00B01E48" w:rsidRDefault="007D47E0">
      <w:pPr>
        <w:tabs>
          <w:tab w:val="left" w:pos="960"/>
        </w:tabs>
        <w:ind w:firstLine="600"/>
        <w:jc w:val="both"/>
        <w:rPr>
          <w:sz w:val="24"/>
          <w:szCs w:val="24"/>
        </w:rPr>
      </w:pPr>
      <w:r>
        <w:rPr>
          <w:rFonts w:ascii="Symbol" w:eastAsia="Symbol" w:hAnsi="Symbol" w:cs="Symbol"/>
          <w:sz w:val="24"/>
          <w:szCs w:val="24"/>
        </w:rPr>
        <w:t></w:t>
      </w:r>
      <w:r>
        <w:rPr>
          <w:sz w:val="24"/>
          <w:szCs w:val="24"/>
        </w:rPr>
        <w:tab/>
        <w:t>при принятии Заемщиком решения о ликвидации;</w:t>
      </w:r>
    </w:p>
    <w:p w:rsidR="00B01E48" w:rsidRDefault="007D47E0">
      <w:pPr>
        <w:pStyle w:val="aff7"/>
        <w:numPr>
          <w:ilvl w:val="0"/>
          <w:numId w:val="3"/>
        </w:numPr>
        <w:tabs>
          <w:tab w:val="left" w:pos="960"/>
        </w:tabs>
        <w:ind w:left="0" w:firstLine="567"/>
        <w:jc w:val="both"/>
        <w:rPr>
          <w:sz w:val="24"/>
          <w:szCs w:val="24"/>
        </w:rPr>
      </w:pPr>
      <w:r>
        <w:rPr>
          <w:sz w:val="24"/>
          <w:szCs w:val="24"/>
        </w:rPr>
        <w:t>при принятии Заемщиком решений о реорганизации и/или уменьшении уставного капитала Заемщика, за исключением случаев, когда принятие таких решений не повлечёт уменьшение доли акций/уставного капитала Заемщика, принадлежащей прямо или косвенно ПАО «Интер РАО», менее 50% +1 акция/ менее 50% уставного капитала Заемщика;</w:t>
      </w:r>
    </w:p>
    <w:p w:rsidR="00B01E48" w:rsidRDefault="007D47E0">
      <w:pPr>
        <w:tabs>
          <w:tab w:val="left" w:pos="960"/>
        </w:tabs>
        <w:ind w:firstLine="600"/>
        <w:jc w:val="both"/>
        <w:rPr>
          <w:sz w:val="24"/>
          <w:szCs w:val="24"/>
        </w:rPr>
      </w:pPr>
      <w:r>
        <w:rPr>
          <w:rFonts w:ascii="Symbol" w:eastAsia="Symbol" w:hAnsi="Symbol" w:cs="Symbol"/>
          <w:sz w:val="24"/>
          <w:szCs w:val="24"/>
        </w:rPr>
        <w:t></w:t>
      </w:r>
      <w:r>
        <w:rPr>
          <w:sz w:val="24"/>
          <w:szCs w:val="24"/>
        </w:rPr>
        <w:tab/>
        <w:t>при изменении действующего законодательства и/или нормативных актов, влекущих невозможность исполнения одной из Сторон или обеими Сторонами своих обязательств по Договору.</w:t>
      </w:r>
    </w:p>
    <w:p w:rsidR="00B01E48" w:rsidRDefault="007D47E0">
      <w:pPr>
        <w:ind w:firstLine="720"/>
        <w:jc w:val="both"/>
        <w:rPr>
          <w:b/>
          <w:sz w:val="24"/>
          <w:szCs w:val="24"/>
        </w:rPr>
      </w:pPr>
      <w:r>
        <w:rPr>
          <w:b/>
          <w:sz w:val="24"/>
          <w:szCs w:val="24"/>
        </w:rPr>
        <w:t>6.3. Заемщик обязуется:</w:t>
      </w:r>
    </w:p>
    <w:p w:rsidR="00B01E48" w:rsidRDefault="007D47E0">
      <w:pPr>
        <w:ind w:firstLine="720"/>
        <w:jc w:val="both"/>
        <w:rPr>
          <w:sz w:val="24"/>
          <w:szCs w:val="24"/>
        </w:rPr>
      </w:pPr>
      <w:r>
        <w:rPr>
          <w:sz w:val="24"/>
          <w:szCs w:val="24"/>
        </w:rPr>
        <w:t>6.3.1.</w:t>
      </w:r>
      <w:r>
        <w:rPr>
          <w:sz w:val="24"/>
          <w:szCs w:val="24"/>
        </w:rPr>
        <w:tab/>
        <w:t>Осуществлять погашение основного долга, уплату процентов за пользование предоставленными денежными средствами/Траншами в сроки, предусмотренные настоящим Договором;</w:t>
      </w:r>
    </w:p>
    <w:p w:rsidR="00B01E48" w:rsidRDefault="007D47E0">
      <w:pPr>
        <w:ind w:firstLine="720"/>
        <w:jc w:val="both"/>
        <w:rPr>
          <w:sz w:val="24"/>
          <w:szCs w:val="24"/>
        </w:rPr>
      </w:pPr>
      <w:r>
        <w:rPr>
          <w:sz w:val="24"/>
          <w:szCs w:val="24"/>
        </w:rPr>
        <w:t xml:space="preserve">6.3.2. </w:t>
      </w:r>
      <w:r>
        <w:rPr>
          <w:bCs/>
          <w:sz w:val="24"/>
          <w:szCs w:val="24"/>
        </w:rPr>
        <w:t xml:space="preserve">При неисполнении или ненадлежащем исполнении обязательств по погашению задолженности по </w:t>
      </w:r>
      <w:r>
        <w:rPr>
          <w:sz w:val="24"/>
          <w:szCs w:val="24"/>
        </w:rPr>
        <w:t xml:space="preserve">основному долгу </w:t>
      </w:r>
      <w:r>
        <w:rPr>
          <w:bCs/>
          <w:sz w:val="24"/>
          <w:szCs w:val="24"/>
        </w:rPr>
        <w:t>и/или уплате процентов, уплатить неустойку в размере и порядке, указанном в п. 5.2. настоящего Договора;</w:t>
      </w:r>
    </w:p>
    <w:p w:rsidR="00B01E48" w:rsidRDefault="007D47E0">
      <w:pPr>
        <w:ind w:firstLine="720"/>
        <w:jc w:val="both"/>
        <w:rPr>
          <w:sz w:val="24"/>
          <w:szCs w:val="24"/>
        </w:rPr>
      </w:pPr>
      <w:r>
        <w:rPr>
          <w:sz w:val="24"/>
          <w:szCs w:val="24"/>
        </w:rPr>
        <w:t>6.3.3. Использовать предоставляемые денежные средства/Транши исключительно в целях, предусмотренных настоящим Договором. Не допускать использования Траншей на цели, перечисленные в п. 1.2. настоящего Договора;</w:t>
      </w:r>
    </w:p>
    <w:p w:rsidR="00B01E48" w:rsidRDefault="007D47E0">
      <w:pPr>
        <w:ind w:firstLine="720"/>
        <w:jc w:val="both"/>
        <w:rPr>
          <w:sz w:val="24"/>
          <w:szCs w:val="24"/>
        </w:rPr>
      </w:pPr>
      <w:r>
        <w:rPr>
          <w:sz w:val="24"/>
          <w:szCs w:val="24"/>
        </w:rPr>
        <w:t>6.3.4. Не допускать ухудшения финансово-экономического состояния настолько, что будет поставлена под сомнение его способность выполнить свои обязательства по настоящему Договору;</w:t>
      </w:r>
    </w:p>
    <w:p w:rsidR="00B01E48" w:rsidRDefault="007D47E0">
      <w:pPr>
        <w:ind w:firstLine="720"/>
        <w:jc w:val="both"/>
        <w:rPr>
          <w:sz w:val="24"/>
          <w:szCs w:val="24"/>
        </w:rPr>
      </w:pPr>
      <w:r>
        <w:rPr>
          <w:sz w:val="24"/>
          <w:szCs w:val="24"/>
        </w:rPr>
        <w:t xml:space="preserve">6.3.5. Предоставлять Кредитору ежеквартально не позднее 45 дней после окончания отчетного периода (квартала, полугодия, 9 месяцев), а по окончании отчетного года - не позднее 10 (Десяти) рабочих дней с даты окончания периода, установленного законодательством Российской Федерации для представления годовой бухгалтерской (финансовой) отчетности в налоговые органы бухгалтерскую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руководителем и печатью Заемщика, и аудиторское </w:t>
      </w:r>
      <w:r>
        <w:rPr>
          <w:sz w:val="24"/>
          <w:szCs w:val="24"/>
        </w:rPr>
        <w:lastRenderedPageBreak/>
        <w:t>заключение (или его итоговую часть) (при обязательном по законодательству Российской Федерации аудите бухгалтерской (финансовой) отчетности);</w:t>
      </w:r>
    </w:p>
    <w:p w:rsidR="00B01E48" w:rsidRDefault="007D47E0">
      <w:pPr>
        <w:ind w:firstLine="720"/>
        <w:jc w:val="both"/>
        <w:rPr>
          <w:sz w:val="24"/>
          <w:szCs w:val="24"/>
        </w:rPr>
      </w:pPr>
      <w:r>
        <w:rPr>
          <w:sz w:val="24"/>
          <w:szCs w:val="24"/>
        </w:rPr>
        <w:t>6.3.6. Предоставлять Кредитору ежеквартально не позднее 45 дней после окончания отчетного периода:</w:t>
      </w:r>
    </w:p>
    <w:p w:rsidR="00B01E48" w:rsidRDefault="007D47E0">
      <w:pPr>
        <w:pStyle w:val="aff7"/>
        <w:numPr>
          <w:ilvl w:val="0"/>
          <w:numId w:val="5"/>
        </w:numPr>
        <w:jc w:val="both"/>
      </w:pPr>
      <w:r>
        <w:rPr>
          <w:sz w:val="24"/>
          <w:szCs w:val="24"/>
        </w:rPr>
        <w:t>расшифровка кредиторской и дебиторской задолженности с разбивкой на задолженность, платежи по которой ожидаются в течение 12 (Двенадцать) месяцев, а также более чем через 12 (Двенадцать) месяцев, с указанием наименований кредиторов, должников, суммы задолженности, в том числе просроченной и сумм резервов;</w:t>
      </w:r>
    </w:p>
    <w:p w:rsidR="00B01E48" w:rsidRDefault="007D47E0">
      <w:pPr>
        <w:pStyle w:val="aff7"/>
        <w:numPr>
          <w:ilvl w:val="0"/>
          <w:numId w:val="5"/>
        </w:numPr>
        <w:jc w:val="both"/>
      </w:pPr>
      <w:r>
        <w:rPr>
          <w:sz w:val="24"/>
          <w:szCs w:val="24"/>
        </w:rPr>
        <w:t>расшифровка краткосрочных и долгосрочных финансовых вложений с указанием видов, сумм вложений, наименований организаций и предприятий;</w:t>
      </w:r>
    </w:p>
    <w:p w:rsidR="00B01E48" w:rsidRDefault="007D47E0">
      <w:pPr>
        <w:pStyle w:val="aff7"/>
        <w:numPr>
          <w:ilvl w:val="0"/>
          <w:numId w:val="5"/>
        </w:numPr>
        <w:jc w:val="both"/>
      </w:pPr>
      <w:r>
        <w:rPr>
          <w:sz w:val="24"/>
          <w:szCs w:val="24"/>
        </w:rPr>
        <w:t>расшифровка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w:t>
      </w:r>
    </w:p>
    <w:p w:rsidR="00B01E48" w:rsidRDefault="007D47E0">
      <w:pPr>
        <w:pStyle w:val="aff7"/>
        <w:numPr>
          <w:ilvl w:val="0"/>
          <w:numId w:val="5"/>
        </w:numPr>
        <w:jc w:val="both"/>
      </w:pPr>
      <w:r>
        <w:rPr>
          <w:sz w:val="24"/>
          <w:szCs w:val="24"/>
        </w:rPr>
        <w:t>расшифровка полученных обеспечений (с указанием от кого и в пользу кого получено) и выданных обеспечений (с указанием за кого и в пользу кого выдано);</w:t>
      </w:r>
    </w:p>
    <w:p w:rsidR="00B01E48" w:rsidRDefault="007D47E0">
      <w:pPr>
        <w:pStyle w:val="aff7"/>
        <w:numPr>
          <w:ilvl w:val="0"/>
          <w:numId w:val="5"/>
        </w:numPr>
        <w:jc w:val="both"/>
      </w:pPr>
      <w:r>
        <w:rPr>
          <w:sz w:val="24"/>
          <w:szCs w:val="24"/>
        </w:rPr>
        <w:t>справка по амортизации за отчетный календарный квартал;</w:t>
      </w:r>
    </w:p>
    <w:p w:rsidR="00B01E48" w:rsidRDefault="007D47E0">
      <w:pPr>
        <w:pStyle w:val="aff7"/>
        <w:numPr>
          <w:ilvl w:val="0"/>
          <w:numId w:val="5"/>
        </w:numPr>
        <w:jc w:val="both"/>
      </w:pPr>
      <w:r>
        <w:rPr>
          <w:sz w:val="24"/>
          <w:szCs w:val="24"/>
        </w:rPr>
        <w:t>справка организации об отсутствии просроченных обязательств Заемщика перед кредитными организациями, об отсутствии очереди не исполненных в срок распоряжений по счетам/ ареста счета(-</w:t>
      </w:r>
      <w:proofErr w:type="spellStart"/>
      <w:r>
        <w:rPr>
          <w:sz w:val="24"/>
          <w:szCs w:val="24"/>
        </w:rPr>
        <w:t>ов</w:t>
      </w:r>
      <w:proofErr w:type="spellEnd"/>
      <w:r>
        <w:rPr>
          <w:sz w:val="24"/>
          <w:szCs w:val="24"/>
        </w:rPr>
        <w:t>) Заемщика;</w:t>
      </w:r>
    </w:p>
    <w:p w:rsidR="00B01E48" w:rsidRDefault="007D47E0">
      <w:pPr>
        <w:pStyle w:val="aff7"/>
        <w:numPr>
          <w:ilvl w:val="0"/>
          <w:numId w:val="5"/>
        </w:numPr>
        <w:jc w:val="both"/>
      </w:pPr>
      <w:r>
        <w:rPr>
          <w:sz w:val="24"/>
          <w:szCs w:val="24"/>
        </w:rPr>
        <w:t>справка организации по основным р/счетам и об отсутствии задолженности перед другими банками, заверенная руководителем и печатью Заемщика;</w:t>
      </w:r>
    </w:p>
    <w:p w:rsidR="00B01E48" w:rsidRDefault="007D47E0">
      <w:pPr>
        <w:pStyle w:val="aff7"/>
        <w:numPr>
          <w:ilvl w:val="0"/>
          <w:numId w:val="5"/>
        </w:numPr>
        <w:jc w:val="both"/>
        <w:rPr>
          <w:sz w:val="24"/>
          <w:szCs w:val="24"/>
        </w:rPr>
      </w:pPr>
      <w:r>
        <w:rPr>
          <w:sz w:val="24"/>
          <w:szCs w:val="24"/>
        </w:rPr>
        <w:t>справка об исполнении налогоплательщиком обязанности по уплате налогов, сборов, страховых взносов, пеней, штрафов, процентов.</w:t>
      </w:r>
    </w:p>
    <w:p w:rsidR="00B01E48" w:rsidRDefault="007D47E0">
      <w:pPr>
        <w:tabs>
          <w:tab w:val="left" w:pos="960"/>
        </w:tabs>
        <w:ind w:firstLine="720"/>
        <w:jc w:val="both"/>
        <w:rPr>
          <w:sz w:val="24"/>
          <w:szCs w:val="24"/>
        </w:rPr>
      </w:pPr>
      <w:r>
        <w:rPr>
          <w:bCs/>
          <w:sz w:val="24"/>
          <w:szCs w:val="24"/>
        </w:rPr>
        <w:t xml:space="preserve">6.3.7. </w:t>
      </w:r>
      <w:r>
        <w:rPr>
          <w:sz w:val="24"/>
          <w:szCs w:val="24"/>
        </w:rPr>
        <w:t>Предоставлять информацию о любых изменениях юридического или почтового адреса, юридического статуса, состава органов управления и акционеров, учредительных документов в течение 10 рабочих дней от даты надлежащего оформления таких изменений.</w:t>
      </w:r>
    </w:p>
    <w:p w:rsidR="00B01E48" w:rsidRDefault="007D47E0">
      <w:pPr>
        <w:tabs>
          <w:tab w:val="left" w:pos="960"/>
        </w:tabs>
        <w:ind w:firstLine="720"/>
        <w:jc w:val="both"/>
        <w:rPr>
          <w:sz w:val="24"/>
          <w:szCs w:val="24"/>
        </w:rPr>
      </w:pPr>
      <w:r>
        <w:rPr>
          <w:bCs/>
          <w:sz w:val="24"/>
          <w:szCs w:val="24"/>
        </w:rPr>
        <w:t xml:space="preserve">6.3.8. </w:t>
      </w:r>
      <w:r>
        <w:rPr>
          <w:sz w:val="24"/>
          <w:szCs w:val="24"/>
        </w:rPr>
        <w:t>Предоставлять информацию о любых решениях уполномоченных органов управления о реорганизации Заемщика в течение 15 рабочих дней от даты принятия таких решений.</w:t>
      </w:r>
    </w:p>
    <w:p w:rsidR="00B01E48" w:rsidRDefault="007D47E0">
      <w:pPr>
        <w:ind w:firstLine="720"/>
        <w:jc w:val="both"/>
        <w:rPr>
          <w:sz w:val="24"/>
          <w:szCs w:val="24"/>
        </w:rPr>
      </w:pPr>
      <w:r>
        <w:rPr>
          <w:sz w:val="24"/>
          <w:szCs w:val="24"/>
        </w:rPr>
        <w:t xml:space="preserve">6.4. </w:t>
      </w:r>
      <w:r>
        <w:rPr>
          <w:b/>
          <w:sz w:val="24"/>
          <w:szCs w:val="24"/>
        </w:rPr>
        <w:t>Заемщик имеет право</w:t>
      </w:r>
      <w:r>
        <w:rPr>
          <w:sz w:val="24"/>
          <w:szCs w:val="24"/>
        </w:rPr>
        <w:t>:</w:t>
      </w:r>
    </w:p>
    <w:p w:rsidR="00B01E48" w:rsidRDefault="007D47E0">
      <w:pPr>
        <w:ind w:firstLine="720"/>
        <w:jc w:val="both"/>
        <w:rPr>
          <w:sz w:val="24"/>
          <w:szCs w:val="24"/>
        </w:rPr>
      </w:pPr>
      <w:r>
        <w:rPr>
          <w:sz w:val="24"/>
          <w:szCs w:val="24"/>
        </w:rPr>
        <w:t>6.4.1. Получать денежные средства/Транши в порядке и на условиях, предусмотренных настоящим Договором.</w:t>
      </w:r>
    </w:p>
    <w:p w:rsidR="00B01E48" w:rsidRDefault="007D47E0">
      <w:pPr>
        <w:ind w:firstLine="720"/>
        <w:jc w:val="both"/>
        <w:rPr>
          <w:bCs/>
          <w:sz w:val="24"/>
          <w:szCs w:val="24"/>
        </w:rPr>
      </w:pPr>
      <w:r>
        <w:rPr>
          <w:sz w:val="24"/>
          <w:szCs w:val="24"/>
        </w:rPr>
        <w:t xml:space="preserve">6.4.2. Производить досрочное погашение (полностью или частично) предоставленных Траншей </w:t>
      </w:r>
      <w:r>
        <w:rPr>
          <w:bCs/>
          <w:sz w:val="24"/>
          <w:szCs w:val="24"/>
        </w:rPr>
        <w:t>без дополнительной платы (комиссии) за досрочное гашение.</w:t>
      </w:r>
    </w:p>
    <w:p w:rsidR="00B01E48" w:rsidRDefault="007D47E0">
      <w:pPr>
        <w:ind w:firstLine="720"/>
        <w:jc w:val="both"/>
        <w:rPr>
          <w:bCs/>
          <w:sz w:val="24"/>
          <w:szCs w:val="24"/>
        </w:rPr>
      </w:pPr>
      <w:r>
        <w:rPr>
          <w:bCs/>
          <w:sz w:val="24"/>
          <w:szCs w:val="24"/>
        </w:rPr>
        <w:t>6.4.3. Запрашивать информацию о состоянии его фактической задолженности перед Кредитором.</w:t>
      </w:r>
    </w:p>
    <w:p w:rsidR="00B01E48" w:rsidRDefault="007D47E0">
      <w:pPr>
        <w:ind w:firstLine="709"/>
        <w:jc w:val="both"/>
        <w:rPr>
          <w:sz w:val="24"/>
          <w:szCs w:val="24"/>
        </w:rPr>
      </w:pPr>
      <w:r>
        <w:rPr>
          <w:sz w:val="24"/>
          <w:szCs w:val="24"/>
        </w:rPr>
        <w:t>6.5. Положения п. 6.1.4. настоящего договора стороны признают существенным условием договора. В случае невыполнения или ненадлежащего выполнения Кредитором обязательств, предусмотренных п. 6.1.4. настоящего договора, Заемщик вправе в одностороннем внесудебном порядке расторгнуть договор.</w:t>
      </w:r>
    </w:p>
    <w:p w:rsidR="00B01E48" w:rsidRDefault="007D47E0">
      <w:pPr>
        <w:pStyle w:val="aff7"/>
        <w:tabs>
          <w:tab w:val="left" w:pos="0"/>
        </w:tabs>
        <w:ind w:left="0" w:firstLine="709"/>
        <w:jc w:val="both"/>
        <w:rPr>
          <w:sz w:val="24"/>
          <w:szCs w:val="24"/>
        </w:rPr>
      </w:pPr>
      <w:r>
        <w:rPr>
          <w:sz w:val="24"/>
          <w:szCs w:val="24"/>
        </w:rPr>
        <w:t>6.6. При раскрытии информации, указанной в п. 6.1.4. настоящего договора, стороны обязуются производить обработку персональных данных в соответствии с Федеральным законом № 152-ФЗ от «27» июля 2006 г. «О персональных данных».</w:t>
      </w:r>
    </w:p>
    <w:p w:rsidR="00B01E48" w:rsidRDefault="00B01E48">
      <w:pPr>
        <w:jc w:val="center"/>
        <w:rPr>
          <w:b/>
          <w:sz w:val="24"/>
          <w:szCs w:val="24"/>
        </w:rPr>
      </w:pPr>
    </w:p>
    <w:p w:rsidR="00B01E48" w:rsidRDefault="007D47E0">
      <w:pPr>
        <w:tabs>
          <w:tab w:val="left" w:pos="720"/>
        </w:tabs>
        <w:ind w:left="709"/>
        <w:rPr>
          <w:b/>
          <w:sz w:val="24"/>
          <w:szCs w:val="24"/>
        </w:rPr>
      </w:pPr>
      <w:r>
        <w:rPr>
          <w:b/>
          <w:sz w:val="24"/>
          <w:szCs w:val="24"/>
        </w:rPr>
        <w:tab/>
      </w:r>
      <w:r>
        <w:rPr>
          <w:b/>
          <w:sz w:val="24"/>
          <w:szCs w:val="24"/>
        </w:rPr>
        <w:tab/>
      </w:r>
      <w:r>
        <w:rPr>
          <w:b/>
          <w:sz w:val="24"/>
          <w:szCs w:val="24"/>
        </w:rPr>
        <w:tab/>
        <w:t>7. ЮРИСДИКЦИЯ И ПОРЯДОК РАЗРЕШЕНИЯ СПОРОВ</w:t>
      </w:r>
    </w:p>
    <w:p w:rsidR="00B01E48" w:rsidRDefault="00B01E48">
      <w:pPr>
        <w:tabs>
          <w:tab w:val="left" w:pos="720"/>
        </w:tabs>
        <w:ind w:left="709"/>
        <w:rPr>
          <w:sz w:val="24"/>
          <w:szCs w:val="24"/>
        </w:rPr>
      </w:pPr>
    </w:p>
    <w:p w:rsidR="00B01E48" w:rsidRDefault="007D47E0">
      <w:pPr>
        <w:tabs>
          <w:tab w:val="left" w:pos="720"/>
        </w:tabs>
        <w:jc w:val="both"/>
        <w:rPr>
          <w:sz w:val="24"/>
          <w:szCs w:val="24"/>
          <w:lang w:eastAsia="zh-CN"/>
        </w:rPr>
      </w:pPr>
      <w:r>
        <w:rPr>
          <w:sz w:val="24"/>
          <w:szCs w:val="24"/>
          <w:lang w:eastAsia="zh-CN"/>
        </w:rPr>
        <w:tab/>
        <w:t>7.1. Договор составлен и подлежит толкованию в соответствии с законодательством Российской Федерации.</w:t>
      </w:r>
    </w:p>
    <w:p w:rsidR="00B01E48" w:rsidRDefault="007D47E0">
      <w:pPr>
        <w:ind w:firstLine="567"/>
        <w:jc w:val="both"/>
        <w:rPr>
          <w:sz w:val="24"/>
          <w:szCs w:val="24"/>
          <w:lang w:eastAsia="zh-CN"/>
        </w:rPr>
      </w:pPr>
      <w:r>
        <w:rPr>
          <w:sz w:val="24"/>
          <w:szCs w:val="24"/>
          <w:lang w:eastAsia="zh-CN"/>
        </w:rPr>
        <w:tab/>
        <w:t xml:space="preserve">7.2.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w:t>
      </w:r>
      <w:r>
        <w:rPr>
          <w:sz w:val="24"/>
          <w:szCs w:val="24"/>
          <w:lang w:eastAsia="zh-CN"/>
        </w:rPr>
        <w:lastRenderedPageBreak/>
        <w:t>указанного денежного требования. В противных случаях претензионный порядок считается не соблюденным.</w:t>
      </w:r>
    </w:p>
    <w:p w:rsidR="00B01E48" w:rsidRDefault="007D47E0">
      <w:pPr>
        <w:ind w:firstLine="567"/>
        <w:jc w:val="both"/>
        <w:rPr>
          <w:sz w:val="24"/>
          <w:szCs w:val="24"/>
          <w:lang w:eastAsia="zh-CN"/>
        </w:rPr>
      </w:pPr>
      <w:r>
        <w:rPr>
          <w:sz w:val="24"/>
          <w:szCs w:val="24"/>
          <w:lang w:eastAsia="zh-CN"/>
        </w:rPr>
        <w:t>7.3. Претензия подлежит рассмотрению получившей Стороной в течение 15 (Пятнадцати)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B01E48" w:rsidRDefault="007D47E0">
      <w:pPr>
        <w:ind w:firstLine="567"/>
        <w:jc w:val="both"/>
        <w:rPr>
          <w:b/>
          <w:bCs/>
          <w:sz w:val="24"/>
          <w:szCs w:val="24"/>
          <w:lang w:eastAsia="zh-CN"/>
        </w:rPr>
      </w:pPr>
      <w:r>
        <w:rPr>
          <w:sz w:val="24"/>
          <w:szCs w:val="24"/>
          <w:lang w:eastAsia="zh-CN"/>
        </w:rPr>
        <w:t>7.4. 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суде по месту нахождения Истца.</w:t>
      </w:r>
    </w:p>
    <w:p w:rsidR="00B01E48" w:rsidRDefault="007D47E0">
      <w:pPr>
        <w:tabs>
          <w:tab w:val="left" w:pos="0"/>
        </w:tabs>
        <w:jc w:val="both"/>
        <w:rPr>
          <w:sz w:val="24"/>
          <w:szCs w:val="24"/>
        </w:rPr>
      </w:pPr>
      <w:r>
        <w:rPr>
          <w:sz w:val="24"/>
          <w:szCs w:val="24"/>
        </w:rPr>
        <w:tab/>
      </w:r>
    </w:p>
    <w:p w:rsidR="00B01E48" w:rsidRDefault="007D47E0">
      <w:pPr>
        <w:tabs>
          <w:tab w:val="left" w:pos="720"/>
        </w:tabs>
        <w:ind w:left="360"/>
        <w:jc w:val="center"/>
        <w:rPr>
          <w:b/>
          <w:bCs/>
          <w:sz w:val="24"/>
          <w:szCs w:val="24"/>
        </w:rPr>
      </w:pPr>
      <w:r>
        <w:rPr>
          <w:b/>
          <w:sz w:val="24"/>
          <w:szCs w:val="24"/>
        </w:rPr>
        <w:t>8. АНТИКОРРУПЦИОННАЯ ОГОВОРКА</w:t>
      </w:r>
    </w:p>
    <w:p w:rsidR="00B01E48" w:rsidRDefault="007D47E0">
      <w:pPr>
        <w:ind w:firstLine="567"/>
        <w:jc w:val="both"/>
        <w:rPr>
          <w:lang w:eastAsia="zh-CN"/>
        </w:rPr>
      </w:pPr>
      <w:r>
        <w:rPr>
          <w:sz w:val="24"/>
          <w:szCs w:val="24"/>
          <w:lang w:eastAsia="zh-CN"/>
        </w:rPr>
        <w:t xml:space="preserve">8.1. Кредитору известно о том, что Заемщик ведет антикоррупционную политику и развивает не допускающую коррупционных проявлений культуру. </w:t>
      </w:r>
    </w:p>
    <w:p w:rsidR="00B01E48" w:rsidRDefault="007D47E0">
      <w:pPr>
        <w:ind w:firstLine="567"/>
        <w:jc w:val="both"/>
        <w:rPr>
          <w:lang w:eastAsia="zh-CN"/>
        </w:rPr>
      </w:pPr>
      <w:r>
        <w:rPr>
          <w:sz w:val="24"/>
          <w:szCs w:val="24"/>
          <w:lang w:eastAsia="zh-C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01E48" w:rsidRDefault="007D47E0">
      <w:pPr>
        <w:ind w:firstLine="567"/>
        <w:jc w:val="both"/>
        <w:rPr>
          <w:lang w:eastAsia="zh-CN"/>
        </w:rPr>
      </w:pPr>
      <w:r>
        <w:rPr>
          <w:sz w:val="24"/>
          <w:szCs w:val="24"/>
          <w:lang w:eastAsia="zh-C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B01E48" w:rsidRDefault="007D47E0">
      <w:pPr>
        <w:ind w:firstLine="567"/>
        <w:jc w:val="both"/>
        <w:rPr>
          <w:lang w:eastAsia="zh-CN"/>
        </w:rPr>
      </w:pPr>
      <w:r>
        <w:rPr>
          <w:sz w:val="24"/>
          <w:szCs w:val="24"/>
          <w:lang w:eastAsia="zh-CN"/>
        </w:rPr>
        <w:t>В случае возникновения у Стороны подозрений, что со Стороны 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B01E48" w:rsidRDefault="007D47E0">
      <w:pPr>
        <w:ind w:firstLine="567"/>
        <w:jc w:val="both"/>
        <w:rPr>
          <w:lang w:eastAsia="zh-CN"/>
        </w:rPr>
      </w:pPr>
      <w:r>
        <w:rPr>
          <w:sz w:val="24"/>
          <w:szCs w:val="24"/>
          <w:lang w:eastAsia="zh-CN"/>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B01E48" w:rsidRDefault="007D47E0">
      <w:pPr>
        <w:ind w:firstLine="567"/>
        <w:jc w:val="both"/>
        <w:rPr>
          <w:sz w:val="24"/>
          <w:szCs w:val="24"/>
          <w:lang w:eastAsia="zh-CN"/>
        </w:rPr>
      </w:pPr>
      <w:r>
        <w:rPr>
          <w:sz w:val="24"/>
          <w:szCs w:val="24"/>
          <w:lang w:eastAsia="zh-CN"/>
        </w:rPr>
        <w:t>8.2. В случае нарушения одной Стороной обязательств воздерживаться от запрещенных в п.8.1. настоящего Договора действий и/или неполучения другой Стороной в установленный п.8.1.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соответствии с положениями п.8.1.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B01E48" w:rsidRDefault="00B01E48">
      <w:pPr>
        <w:tabs>
          <w:tab w:val="left" w:pos="720"/>
        </w:tabs>
        <w:ind w:left="360"/>
        <w:jc w:val="center"/>
        <w:rPr>
          <w:b/>
          <w:bCs/>
          <w:sz w:val="24"/>
          <w:szCs w:val="24"/>
        </w:rPr>
      </w:pPr>
    </w:p>
    <w:p w:rsidR="00B01E48" w:rsidRDefault="007D47E0">
      <w:pPr>
        <w:tabs>
          <w:tab w:val="left" w:pos="720"/>
        </w:tabs>
        <w:ind w:left="360"/>
        <w:jc w:val="center"/>
        <w:rPr>
          <w:b/>
          <w:bCs/>
          <w:sz w:val="24"/>
          <w:szCs w:val="24"/>
        </w:rPr>
      </w:pPr>
      <w:r>
        <w:rPr>
          <w:b/>
          <w:sz w:val="24"/>
          <w:szCs w:val="24"/>
        </w:rPr>
        <w:t>9. СРОК ДЕЙСТВИЯ ДОГОВОРА И ПРОЧИЕ УСЛОВИЯ</w:t>
      </w:r>
    </w:p>
    <w:p w:rsidR="00B01E48" w:rsidRDefault="00B01E48">
      <w:pPr>
        <w:tabs>
          <w:tab w:val="left" w:pos="720"/>
        </w:tabs>
        <w:ind w:left="360"/>
        <w:jc w:val="both"/>
        <w:rPr>
          <w:sz w:val="24"/>
          <w:szCs w:val="24"/>
        </w:rPr>
      </w:pPr>
      <w:bookmarkStart w:id="0" w:name="_GoBack"/>
      <w:bookmarkEnd w:id="0"/>
    </w:p>
    <w:p w:rsidR="00B01E48" w:rsidRDefault="007D47E0">
      <w:pPr>
        <w:tabs>
          <w:tab w:val="left" w:pos="0"/>
        </w:tabs>
        <w:ind w:firstLine="709"/>
        <w:jc w:val="both"/>
        <w:rPr>
          <w:sz w:val="24"/>
          <w:szCs w:val="24"/>
        </w:rPr>
      </w:pPr>
      <w:r>
        <w:rPr>
          <w:sz w:val="24"/>
          <w:szCs w:val="24"/>
        </w:rPr>
        <w:t>9.1. Договор вступает в силу с даты его подписания Сторонами и действует до момента выполнения Сторонами своих обязательств по Договору.</w:t>
      </w:r>
    </w:p>
    <w:p w:rsidR="00B01E48" w:rsidRDefault="007D47E0">
      <w:pPr>
        <w:tabs>
          <w:tab w:val="left" w:pos="-142"/>
        </w:tabs>
        <w:jc w:val="both"/>
        <w:rPr>
          <w:sz w:val="24"/>
          <w:szCs w:val="24"/>
        </w:rPr>
      </w:pPr>
      <w:r>
        <w:rPr>
          <w:sz w:val="24"/>
          <w:szCs w:val="24"/>
        </w:rPr>
        <w:tab/>
        <w:t>9.2. Внесение изменений и дополнений в настоящий Договор оформляется дополнительными соглашениями, которые будут являться неотъемлемой частью настоящего Договора, кроме случаев изменения Кредитором условий настоящего Договора в одностороннем порядке.</w:t>
      </w:r>
    </w:p>
    <w:p w:rsidR="00B01E48" w:rsidRDefault="007D47E0">
      <w:pPr>
        <w:tabs>
          <w:tab w:val="left" w:pos="0"/>
        </w:tabs>
        <w:jc w:val="both"/>
        <w:rPr>
          <w:sz w:val="24"/>
          <w:szCs w:val="24"/>
        </w:rPr>
      </w:pPr>
      <w:r>
        <w:rPr>
          <w:sz w:val="24"/>
          <w:szCs w:val="24"/>
        </w:rPr>
        <w:tab/>
        <w:t>9.3. Любая информация, касающаяся условий Договора, бухгалтерских и финансовых документов Заемщика является конфиденциальной. Стороны обязуются не разглашать данную информацию за исключением случаев, предусмотренных действующим законодательством, либо при письменном согласии другой Стороны.</w:t>
      </w:r>
    </w:p>
    <w:p w:rsidR="00B01E48" w:rsidRDefault="007D47E0">
      <w:pPr>
        <w:tabs>
          <w:tab w:val="left" w:pos="142"/>
        </w:tabs>
        <w:ind w:firstLine="709"/>
        <w:jc w:val="both"/>
        <w:rPr>
          <w:sz w:val="24"/>
          <w:szCs w:val="24"/>
        </w:rPr>
      </w:pPr>
      <w:r>
        <w:rPr>
          <w:sz w:val="24"/>
          <w:szCs w:val="24"/>
        </w:rPr>
        <w:t>9.4. Вся переписка и направление корреспонденции осуществляется по указанному в Договоре адресу, если иной адрес в письменном виде не доведен до сведения другой Стороны по Договору.</w:t>
      </w:r>
    </w:p>
    <w:p w:rsidR="00B01E48" w:rsidRDefault="007D47E0">
      <w:pPr>
        <w:tabs>
          <w:tab w:val="left" w:pos="0"/>
        </w:tabs>
        <w:ind w:firstLine="709"/>
        <w:jc w:val="both"/>
        <w:rPr>
          <w:sz w:val="24"/>
          <w:szCs w:val="24"/>
          <w:vertAlign w:val="superscript"/>
        </w:rPr>
      </w:pPr>
      <w:r>
        <w:rPr>
          <w:sz w:val="24"/>
          <w:szCs w:val="24"/>
        </w:rPr>
        <w:t>9.5. Стороны подтверждают, что все согласия и одобрения, необходимые для заключения Договора и иных договоров и соглашений, предусмотренных Договором,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w:t>
      </w:r>
      <w:r>
        <w:rPr>
          <w:sz w:val="24"/>
          <w:szCs w:val="24"/>
          <w:vertAlign w:val="superscript"/>
        </w:rPr>
        <w:t xml:space="preserve"> </w:t>
      </w:r>
    </w:p>
    <w:p w:rsidR="00B01E48" w:rsidRDefault="007D47E0">
      <w:pPr>
        <w:tabs>
          <w:tab w:val="left" w:pos="0"/>
        </w:tabs>
        <w:ind w:firstLine="709"/>
        <w:jc w:val="both"/>
        <w:rPr>
          <w:sz w:val="24"/>
          <w:szCs w:val="24"/>
        </w:rPr>
      </w:pPr>
      <w:r>
        <w:rPr>
          <w:sz w:val="24"/>
          <w:szCs w:val="24"/>
        </w:rPr>
        <w:t>9.6. Любое уведомление или иное сообщение, направляемое Сторонами друг другу по настоящему Договору, должно быть совершено в письменной форме, подписано уполномоченным лицом и направлено по факсу, курьерской почтой, почтовым ведомством с уведомлением о вручении по адресу, указанному в Договоре или с использованием других специальных  средств связи (при наличии соответствующего соглашения между Кредитором и Заемщиком), если способ передачи сообщения, требования, запроса или другой информации отдельно не установлен условиями настоящего Договора.</w:t>
      </w:r>
    </w:p>
    <w:p w:rsidR="00B01E48" w:rsidRDefault="007D47E0">
      <w:pPr>
        <w:ind w:firstLine="720"/>
        <w:jc w:val="both"/>
        <w:rPr>
          <w:sz w:val="24"/>
          <w:szCs w:val="24"/>
        </w:rPr>
      </w:pPr>
      <w:r>
        <w:rPr>
          <w:sz w:val="24"/>
          <w:szCs w:val="24"/>
        </w:rPr>
        <w:t>9.7. Настоящий Договор заключен в двух экземплярах, имеющих равную юридическую силу, в том числе один экземпляр для Заемщика, один экземпляр для Кредитора.</w:t>
      </w:r>
    </w:p>
    <w:p w:rsidR="00B01E48" w:rsidRDefault="007D47E0">
      <w:pPr>
        <w:ind w:firstLine="720"/>
        <w:jc w:val="both"/>
        <w:rPr>
          <w:sz w:val="24"/>
          <w:szCs w:val="24"/>
        </w:rPr>
      </w:pPr>
      <w:r>
        <w:rPr>
          <w:sz w:val="24"/>
          <w:szCs w:val="24"/>
        </w:rPr>
        <w:t>9.8. Приложениями и неотъемлемыми частями настоящего договора являются:</w:t>
      </w:r>
    </w:p>
    <w:p w:rsidR="00B01E48" w:rsidRDefault="007D47E0">
      <w:pPr>
        <w:pStyle w:val="af5"/>
        <w:tabs>
          <w:tab w:val="left" w:pos="0"/>
        </w:tabs>
        <w:ind w:left="57"/>
        <w:rPr>
          <w:sz w:val="24"/>
          <w:szCs w:val="24"/>
        </w:rPr>
      </w:pPr>
      <w:r>
        <w:rPr>
          <w:i/>
          <w:sz w:val="24"/>
          <w:szCs w:val="24"/>
        </w:rPr>
        <w:tab/>
      </w:r>
      <w:r>
        <w:rPr>
          <w:sz w:val="24"/>
          <w:szCs w:val="24"/>
        </w:rPr>
        <w:t>9.8.1. Форма заявления на получение денежных средств (Приложение №</w:t>
      </w:r>
      <w:r w:rsidR="00A06800">
        <w:rPr>
          <w:sz w:val="24"/>
          <w:szCs w:val="24"/>
        </w:rPr>
        <w:t>1</w:t>
      </w:r>
      <w:r>
        <w:rPr>
          <w:sz w:val="24"/>
          <w:szCs w:val="24"/>
        </w:rPr>
        <w:t>);</w:t>
      </w:r>
    </w:p>
    <w:p w:rsidR="00B01E48" w:rsidRDefault="007D47E0">
      <w:pPr>
        <w:pStyle w:val="af5"/>
        <w:tabs>
          <w:tab w:val="left" w:pos="0"/>
        </w:tabs>
        <w:rPr>
          <w:sz w:val="24"/>
          <w:szCs w:val="24"/>
        </w:rPr>
      </w:pPr>
      <w:r>
        <w:rPr>
          <w:sz w:val="24"/>
          <w:szCs w:val="24"/>
        </w:rPr>
        <w:tab/>
        <w:t>9.8.2. Форма заявления на досрочное погашение денежных средств (Приложение №</w:t>
      </w:r>
      <w:r w:rsidR="00A06800">
        <w:rPr>
          <w:sz w:val="24"/>
          <w:szCs w:val="24"/>
        </w:rPr>
        <w:t>2</w:t>
      </w:r>
      <w:r>
        <w:rPr>
          <w:sz w:val="24"/>
          <w:szCs w:val="24"/>
        </w:rPr>
        <w:t>);</w:t>
      </w:r>
    </w:p>
    <w:p w:rsidR="00B01E48" w:rsidRDefault="007D47E0">
      <w:pPr>
        <w:pStyle w:val="af5"/>
        <w:tabs>
          <w:tab w:val="left" w:pos="0"/>
        </w:tabs>
        <w:ind w:left="57"/>
        <w:rPr>
          <w:sz w:val="24"/>
          <w:szCs w:val="24"/>
        </w:rPr>
      </w:pPr>
      <w:r>
        <w:rPr>
          <w:sz w:val="24"/>
          <w:szCs w:val="24"/>
        </w:rPr>
        <w:tab/>
        <w:t>9.8.3. Форма справки о цепочке собственников контрагента (Приложение №</w:t>
      </w:r>
      <w:r w:rsidR="00A06800">
        <w:rPr>
          <w:sz w:val="24"/>
          <w:szCs w:val="24"/>
        </w:rPr>
        <w:t>3</w:t>
      </w:r>
      <w:r>
        <w:rPr>
          <w:sz w:val="24"/>
          <w:szCs w:val="24"/>
        </w:rPr>
        <w:t>).</w:t>
      </w:r>
    </w:p>
    <w:p w:rsidR="00B01E48" w:rsidRDefault="00B01E48">
      <w:pPr>
        <w:tabs>
          <w:tab w:val="left" w:pos="720"/>
        </w:tabs>
        <w:ind w:left="360"/>
        <w:jc w:val="center"/>
        <w:rPr>
          <w:b/>
          <w:bCs/>
          <w:sz w:val="24"/>
          <w:szCs w:val="24"/>
        </w:rPr>
      </w:pPr>
    </w:p>
    <w:p w:rsidR="00B01E48" w:rsidRDefault="007D47E0">
      <w:pPr>
        <w:tabs>
          <w:tab w:val="left" w:pos="720"/>
        </w:tabs>
        <w:ind w:left="360"/>
        <w:jc w:val="center"/>
        <w:rPr>
          <w:b/>
          <w:sz w:val="21"/>
          <w:szCs w:val="21"/>
        </w:rPr>
      </w:pPr>
      <w:r>
        <w:rPr>
          <w:b/>
          <w:bCs/>
          <w:sz w:val="24"/>
          <w:szCs w:val="24"/>
        </w:rPr>
        <w:t>10.АДРЕСА И РЕКВИЗИТЫ СТОРОН</w:t>
      </w:r>
    </w:p>
    <w:tbl>
      <w:tblPr>
        <w:tblW w:w="10680" w:type="dxa"/>
        <w:tblInd w:w="-12" w:type="dxa"/>
        <w:tblLayout w:type="fixed"/>
        <w:tblLook w:val="0000" w:firstRow="0" w:lastRow="0" w:firstColumn="0" w:lastColumn="0" w:noHBand="0" w:noVBand="0"/>
      </w:tblPr>
      <w:tblGrid>
        <w:gridCol w:w="5400"/>
        <w:gridCol w:w="5280"/>
      </w:tblGrid>
      <w:tr w:rsidR="00B01E48">
        <w:tc>
          <w:tcPr>
            <w:tcW w:w="5399" w:type="dxa"/>
          </w:tcPr>
          <w:p w:rsidR="00B01E48" w:rsidRDefault="007D47E0">
            <w:pPr>
              <w:widowControl w:val="0"/>
              <w:jc w:val="center"/>
              <w:rPr>
                <w:b/>
                <w:sz w:val="21"/>
                <w:szCs w:val="21"/>
              </w:rPr>
            </w:pPr>
            <w:r>
              <w:rPr>
                <w:b/>
                <w:sz w:val="21"/>
                <w:szCs w:val="21"/>
              </w:rPr>
              <w:t>Заемщик</w:t>
            </w:r>
          </w:p>
        </w:tc>
        <w:tc>
          <w:tcPr>
            <w:tcW w:w="5280" w:type="dxa"/>
          </w:tcPr>
          <w:p w:rsidR="00B01E48" w:rsidRDefault="007D47E0">
            <w:pPr>
              <w:widowControl w:val="0"/>
              <w:jc w:val="center"/>
              <w:rPr>
                <w:b/>
                <w:sz w:val="21"/>
                <w:szCs w:val="21"/>
              </w:rPr>
            </w:pPr>
            <w:r>
              <w:rPr>
                <w:b/>
                <w:bCs/>
                <w:sz w:val="21"/>
                <w:szCs w:val="21"/>
              </w:rPr>
              <w:t>Кредитор</w:t>
            </w:r>
          </w:p>
        </w:tc>
      </w:tr>
      <w:tr w:rsidR="00B01E48" w:rsidRPr="00B07F76">
        <w:tc>
          <w:tcPr>
            <w:tcW w:w="5399" w:type="dxa"/>
          </w:tcPr>
          <w:p w:rsidR="00B01E48" w:rsidRDefault="007D47E0">
            <w:pPr>
              <w:pStyle w:val="afb"/>
              <w:widowControl w:val="0"/>
              <w:tabs>
                <w:tab w:val="left" w:pos="993"/>
              </w:tabs>
              <w:jc w:val="center"/>
              <w:rPr>
                <w:b/>
                <w:bCs/>
                <w:sz w:val="24"/>
                <w:szCs w:val="24"/>
                <w:lang w:eastAsia="en-US"/>
              </w:rPr>
            </w:pPr>
            <w:r>
              <w:rPr>
                <w:b/>
                <w:bCs/>
                <w:sz w:val="24"/>
                <w:szCs w:val="24"/>
                <w:lang w:eastAsia="en-US"/>
              </w:rPr>
              <w:t>___________________________________</w:t>
            </w:r>
          </w:p>
          <w:p w:rsidR="00B01E48" w:rsidRDefault="007D47E0">
            <w:pPr>
              <w:pStyle w:val="afb"/>
              <w:widowControl w:val="0"/>
              <w:tabs>
                <w:tab w:val="left" w:pos="993"/>
              </w:tabs>
              <w:jc w:val="center"/>
              <w:rPr>
                <w:b/>
                <w:bCs/>
                <w:i/>
                <w:sz w:val="24"/>
                <w:szCs w:val="24"/>
                <w:lang w:eastAsia="en-US"/>
              </w:rPr>
            </w:pPr>
            <w:r>
              <w:rPr>
                <w:b/>
                <w:bCs/>
                <w:i/>
                <w:sz w:val="24"/>
                <w:szCs w:val="24"/>
                <w:lang w:eastAsia="en-US"/>
              </w:rPr>
              <w:t>(полное наименование)</w:t>
            </w:r>
          </w:p>
          <w:p w:rsidR="00B01E48" w:rsidRDefault="007D47E0">
            <w:pPr>
              <w:widowControl w:val="0"/>
              <w:tabs>
                <w:tab w:val="left" w:pos="993"/>
              </w:tabs>
              <w:rPr>
                <w:sz w:val="24"/>
                <w:szCs w:val="24"/>
              </w:rPr>
            </w:pPr>
            <w:r>
              <w:rPr>
                <w:sz w:val="24"/>
                <w:szCs w:val="24"/>
              </w:rPr>
              <w:t>Адрес места нахождения: _____________</w:t>
            </w:r>
          </w:p>
          <w:p w:rsidR="00B01E48" w:rsidRDefault="007D47E0">
            <w:pPr>
              <w:widowControl w:val="0"/>
              <w:tabs>
                <w:tab w:val="left" w:pos="993"/>
              </w:tabs>
              <w:rPr>
                <w:sz w:val="24"/>
                <w:szCs w:val="24"/>
              </w:rPr>
            </w:pPr>
            <w:r>
              <w:rPr>
                <w:sz w:val="24"/>
                <w:szCs w:val="24"/>
              </w:rPr>
              <w:t xml:space="preserve"> ___________________________________</w:t>
            </w:r>
          </w:p>
          <w:p w:rsidR="00B01E48" w:rsidRDefault="007D47E0">
            <w:pPr>
              <w:widowControl w:val="0"/>
              <w:tabs>
                <w:tab w:val="left" w:pos="993"/>
              </w:tabs>
              <w:rPr>
                <w:sz w:val="24"/>
                <w:szCs w:val="24"/>
              </w:rPr>
            </w:pPr>
            <w:r>
              <w:rPr>
                <w:sz w:val="24"/>
                <w:szCs w:val="24"/>
              </w:rPr>
              <w:t>Почт. адрес: ________________________</w:t>
            </w:r>
          </w:p>
          <w:p w:rsidR="00B01E48" w:rsidRDefault="007D47E0">
            <w:pPr>
              <w:widowControl w:val="0"/>
              <w:tabs>
                <w:tab w:val="left" w:pos="993"/>
              </w:tabs>
              <w:rPr>
                <w:sz w:val="24"/>
                <w:szCs w:val="24"/>
              </w:rPr>
            </w:pPr>
            <w:r>
              <w:rPr>
                <w:sz w:val="24"/>
                <w:szCs w:val="24"/>
              </w:rPr>
              <w:t>ИНН ____________, КПП _____________</w:t>
            </w:r>
          </w:p>
          <w:p w:rsidR="00B01E48" w:rsidRDefault="007D47E0">
            <w:pPr>
              <w:widowControl w:val="0"/>
              <w:pBdr>
                <w:bottom w:val="single" w:sz="12" w:space="1" w:color="000000"/>
              </w:pBdr>
              <w:tabs>
                <w:tab w:val="left" w:pos="993"/>
              </w:tabs>
              <w:rPr>
                <w:sz w:val="24"/>
                <w:szCs w:val="24"/>
              </w:rPr>
            </w:pPr>
            <w:r>
              <w:rPr>
                <w:sz w:val="24"/>
                <w:szCs w:val="24"/>
              </w:rPr>
              <w:t>Р/с</w:t>
            </w:r>
          </w:p>
          <w:p w:rsidR="00B01E48" w:rsidRDefault="007D47E0">
            <w:pPr>
              <w:widowControl w:val="0"/>
              <w:tabs>
                <w:tab w:val="left" w:pos="993"/>
              </w:tabs>
              <w:rPr>
                <w:sz w:val="24"/>
                <w:szCs w:val="24"/>
              </w:rPr>
            </w:pPr>
            <w:r>
              <w:rPr>
                <w:sz w:val="24"/>
                <w:szCs w:val="24"/>
              </w:rPr>
              <w:t>____________________________________</w:t>
            </w:r>
          </w:p>
          <w:p w:rsidR="00B01E48" w:rsidRDefault="007D47E0">
            <w:pPr>
              <w:widowControl w:val="0"/>
              <w:tabs>
                <w:tab w:val="left" w:pos="993"/>
              </w:tabs>
              <w:rPr>
                <w:sz w:val="24"/>
                <w:szCs w:val="24"/>
              </w:rPr>
            </w:pPr>
            <w:r>
              <w:rPr>
                <w:sz w:val="24"/>
                <w:szCs w:val="24"/>
              </w:rPr>
              <w:t>К/с _________________________________</w:t>
            </w:r>
          </w:p>
          <w:p w:rsidR="00B01E48" w:rsidRDefault="007D47E0">
            <w:pPr>
              <w:widowControl w:val="0"/>
              <w:tabs>
                <w:tab w:val="left" w:pos="993"/>
              </w:tabs>
              <w:rPr>
                <w:sz w:val="24"/>
                <w:szCs w:val="24"/>
              </w:rPr>
            </w:pPr>
            <w:r>
              <w:rPr>
                <w:sz w:val="24"/>
                <w:szCs w:val="24"/>
              </w:rPr>
              <w:t>БИК ________________________________</w:t>
            </w:r>
          </w:p>
          <w:p w:rsidR="00B01E48" w:rsidRDefault="007D47E0">
            <w:pPr>
              <w:widowControl w:val="0"/>
              <w:tabs>
                <w:tab w:val="left" w:pos="993"/>
              </w:tabs>
              <w:rPr>
                <w:sz w:val="24"/>
                <w:szCs w:val="24"/>
              </w:rPr>
            </w:pPr>
            <w:r>
              <w:rPr>
                <w:sz w:val="24"/>
                <w:szCs w:val="24"/>
              </w:rPr>
              <w:t>Тел: ________________________________</w:t>
            </w:r>
          </w:p>
          <w:p w:rsidR="00B01E48" w:rsidRDefault="007D47E0">
            <w:pPr>
              <w:widowControl w:val="0"/>
              <w:tabs>
                <w:tab w:val="left" w:pos="993"/>
              </w:tabs>
              <w:rPr>
                <w:sz w:val="24"/>
                <w:szCs w:val="24"/>
              </w:rPr>
            </w:pPr>
            <w:r>
              <w:rPr>
                <w:sz w:val="24"/>
                <w:szCs w:val="24"/>
              </w:rPr>
              <w:t>Факс: _______________________________</w:t>
            </w:r>
          </w:p>
          <w:p w:rsidR="00B01E48" w:rsidRDefault="007D47E0">
            <w:pPr>
              <w:widowControl w:val="0"/>
              <w:tabs>
                <w:tab w:val="left" w:pos="993"/>
              </w:tabs>
              <w:rPr>
                <w:sz w:val="24"/>
                <w:szCs w:val="24"/>
              </w:rPr>
            </w:pPr>
            <w:r>
              <w:rPr>
                <w:sz w:val="24"/>
                <w:szCs w:val="24"/>
                <w:lang w:val="en-US"/>
              </w:rPr>
              <w:t>e</w:t>
            </w:r>
            <w:r>
              <w:rPr>
                <w:sz w:val="24"/>
                <w:szCs w:val="24"/>
              </w:rPr>
              <w:t>-</w:t>
            </w:r>
            <w:r>
              <w:rPr>
                <w:sz w:val="24"/>
                <w:szCs w:val="24"/>
                <w:lang w:val="en-US"/>
              </w:rPr>
              <w:t>mail</w:t>
            </w:r>
            <w:r>
              <w:rPr>
                <w:sz w:val="24"/>
                <w:szCs w:val="24"/>
              </w:rPr>
              <w:t>: _______________________________</w:t>
            </w:r>
          </w:p>
          <w:p w:rsidR="00B01E48" w:rsidRDefault="00B01E48">
            <w:pPr>
              <w:widowControl w:val="0"/>
              <w:jc w:val="both"/>
              <w:rPr>
                <w:sz w:val="24"/>
                <w:szCs w:val="24"/>
              </w:rPr>
            </w:pPr>
          </w:p>
          <w:p w:rsidR="00B01E48" w:rsidRDefault="00B01E48">
            <w:pPr>
              <w:widowControl w:val="0"/>
              <w:jc w:val="both"/>
              <w:rPr>
                <w:sz w:val="24"/>
                <w:szCs w:val="24"/>
              </w:rPr>
            </w:pPr>
          </w:p>
          <w:p w:rsidR="00B01E48" w:rsidRDefault="00B01E48">
            <w:pPr>
              <w:widowControl w:val="0"/>
              <w:jc w:val="both"/>
              <w:rPr>
                <w:sz w:val="24"/>
                <w:szCs w:val="24"/>
              </w:rPr>
            </w:pPr>
          </w:p>
          <w:p w:rsidR="00B01E48" w:rsidRDefault="007D47E0">
            <w:pPr>
              <w:widowControl w:val="0"/>
              <w:jc w:val="both"/>
              <w:rPr>
                <w:sz w:val="24"/>
                <w:szCs w:val="24"/>
              </w:rPr>
            </w:pPr>
            <w:r>
              <w:rPr>
                <w:sz w:val="24"/>
                <w:szCs w:val="24"/>
              </w:rPr>
              <w:t>___________________/______________/</w:t>
            </w:r>
          </w:p>
          <w:p w:rsidR="00B01E48" w:rsidRDefault="007D47E0">
            <w:pPr>
              <w:widowControl w:val="0"/>
              <w:jc w:val="both"/>
              <w:rPr>
                <w:sz w:val="24"/>
                <w:szCs w:val="24"/>
              </w:rPr>
            </w:pPr>
            <w:proofErr w:type="spellStart"/>
            <w:r>
              <w:rPr>
                <w:sz w:val="24"/>
                <w:szCs w:val="24"/>
              </w:rPr>
              <w:t>м.п</w:t>
            </w:r>
            <w:proofErr w:type="spellEnd"/>
            <w:r>
              <w:rPr>
                <w:sz w:val="24"/>
                <w:szCs w:val="24"/>
              </w:rPr>
              <w:t>.</w:t>
            </w:r>
          </w:p>
        </w:tc>
        <w:tc>
          <w:tcPr>
            <w:tcW w:w="5280" w:type="dxa"/>
          </w:tcPr>
          <w:p w:rsidR="00B01E48" w:rsidRDefault="007D47E0">
            <w:pPr>
              <w:pStyle w:val="afb"/>
              <w:widowControl w:val="0"/>
              <w:tabs>
                <w:tab w:val="left" w:pos="993"/>
              </w:tabs>
              <w:jc w:val="center"/>
              <w:rPr>
                <w:b/>
                <w:bCs/>
                <w:sz w:val="21"/>
                <w:szCs w:val="21"/>
                <w:lang w:eastAsia="en-US"/>
              </w:rPr>
            </w:pPr>
            <w:r>
              <w:rPr>
                <w:b/>
                <w:bCs/>
                <w:sz w:val="21"/>
                <w:szCs w:val="21"/>
                <w:lang w:eastAsia="en-US"/>
              </w:rPr>
              <w:t>___________________________________</w:t>
            </w:r>
          </w:p>
          <w:p w:rsidR="00B01E48" w:rsidRDefault="007D47E0">
            <w:pPr>
              <w:pStyle w:val="afb"/>
              <w:widowControl w:val="0"/>
              <w:tabs>
                <w:tab w:val="left" w:pos="993"/>
              </w:tabs>
              <w:jc w:val="center"/>
              <w:rPr>
                <w:b/>
                <w:bCs/>
                <w:i/>
                <w:sz w:val="21"/>
                <w:szCs w:val="21"/>
                <w:lang w:eastAsia="en-US"/>
              </w:rPr>
            </w:pPr>
            <w:r>
              <w:rPr>
                <w:b/>
                <w:bCs/>
                <w:i/>
                <w:sz w:val="21"/>
                <w:szCs w:val="21"/>
                <w:lang w:eastAsia="en-US"/>
              </w:rPr>
              <w:t>(полное наименование контрагента)</w:t>
            </w:r>
          </w:p>
          <w:p w:rsidR="00B01E48" w:rsidRDefault="007D47E0">
            <w:pPr>
              <w:widowControl w:val="0"/>
              <w:tabs>
                <w:tab w:val="left" w:pos="993"/>
              </w:tabs>
              <w:rPr>
                <w:sz w:val="21"/>
                <w:szCs w:val="21"/>
              </w:rPr>
            </w:pPr>
            <w:r>
              <w:rPr>
                <w:sz w:val="21"/>
                <w:szCs w:val="21"/>
              </w:rPr>
              <w:t>Адрес места нахождения: ____________________</w:t>
            </w:r>
          </w:p>
          <w:p w:rsidR="00B01E48" w:rsidRDefault="007D47E0">
            <w:pPr>
              <w:widowControl w:val="0"/>
              <w:tabs>
                <w:tab w:val="left" w:pos="993"/>
              </w:tabs>
              <w:rPr>
                <w:sz w:val="21"/>
                <w:szCs w:val="21"/>
              </w:rPr>
            </w:pPr>
            <w:r>
              <w:rPr>
                <w:sz w:val="21"/>
                <w:szCs w:val="21"/>
              </w:rPr>
              <w:t>Почт. адрес: _______________________________</w:t>
            </w:r>
          </w:p>
          <w:p w:rsidR="00B01E48" w:rsidRDefault="007D47E0">
            <w:pPr>
              <w:widowControl w:val="0"/>
              <w:tabs>
                <w:tab w:val="left" w:pos="993"/>
              </w:tabs>
              <w:rPr>
                <w:sz w:val="21"/>
                <w:szCs w:val="21"/>
              </w:rPr>
            </w:pPr>
            <w:r>
              <w:rPr>
                <w:sz w:val="21"/>
                <w:szCs w:val="21"/>
              </w:rPr>
              <w:t>ИНН _________________, КПП _______________</w:t>
            </w:r>
          </w:p>
          <w:p w:rsidR="00B01E48" w:rsidRDefault="007D47E0">
            <w:pPr>
              <w:widowControl w:val="0"/>
              <w:tabs>
                <w:tab w:val="left" w:pos="993"/>
              </w:tabs>
              <w:rPr>
                <w:sz w:val="21"/>
                <w:szCs w:val="21"/>
              </w:rPr>
            </w:pPr>
            <w:r>
              <w:rPr>
                <w:sz w:val="21"/>
                <w:szCs w:val="21"/>
              </w:rPr>
              <w:t>ОГРН ____________________________________</w:t>
            </w:r>
          </w:p>
          <w:p w:rsidR="00B01E48" w:rsidRDefault="007D47E0">
            <w:pPr>
              <w:widowControl w:val="0"/>
              <w:tabs>
                <w:tab w:val="left" w:pos="993"/>
              </w:tabs>
              <w:rPr>
                <w:sz w:val="21"/>
                <w:szCs w:val="21"/>
              </w:rPr>
            </w:pPr>
            <w:r>
              <w:rPr>
                <w:sz w:val="21"/>
                <w:szCs w:val="21"/>
              </w:rPr>
              <w:t>ОКПО ____________________________________</w:t>
            </w:r>
          </w:p>
          <w:p w:rsidR="00B01E48" w:rsidRDefault="007D47E0">
            <w:pPr>
              <w:widowControl w:val="0"/>
              <w:tabs>
                <w:tab w:val="left" w:pos="993"/>
              </w:tabs>
              <w:rPr>
                <w:sz w:val="21"/>
                <w:szCs w:val="21"/>
              </w:rPr>
            </w:pPr>
            <w:r>
              <w:rPr>
                <w:sz w:val="21"/>
                <w:szCs w:val="21"/>
              </w:rPr>
              <w:t>ОКВЭД ___________________________________</w:t>
            </w:r>
          </w:p>
          <w:p w:rsidR="00B01E48" w:rsidRDefault="007D47E0">
            <w:pPr>
              <w:widowControl w:val="0"/>
              <w:tabs>
                <w:tab w:val="left" w:pos="993"/>
              </w:tabs>
              <w:rPr>
                <w:sz w:val="21"/>
                <w:szCs w:val="21"/>
              </w:rPr>
            </w:pPr>
            <w:r>
              <w:rPr>
                <w:sz w:val="21"/>
                <w:szCs w:val="21"/>
              </w:rPr>
              <w:t>Р/с _______________________________________</w:t>
            </w:r>
          </w:p>
          <w:p w:rsidR="00B01E48" w:rsidRDefault="007D47E0">
            <w:pPr>
              <w:widowControl w:val="0"/>
              <w:tabs>
                <w:tab w:val="left" w:pos="993"/>
              </w:tabs>
              <w:rPr>
                <w:sz w:val="21"/>
                <w:szCs w:val="21"/>
              </w:rPr>
            </w:pPr>
            <w:r>
              <w:rPr>
                <w:sz w:val="21"/>
                <w:szCs w:val="21"/>
              </w:rPr>
              <w:t>в _________________________________________</w:t>
            </w:r>
          </w:p>
          <w:p w:rsidR="00B01E48" w:rsidRDefault="007D47E0">
            <w:pPr>
              <w:widowControl w:val="0"/>
              <w:tabs>
                <w:tab w:val="left" w:pos="993"/>
              </w:tabs>
              <w:rPr>
                <w:sz w:val="21"/>
                <w:szCs w:val="21"/>
              </w:rPr>
            </w:pPr>
            <w:r>
              <w:rPr>
                <w:sz w:val="21"/>
                <w:szCs w:val="21"/>
              </w:rPr>
              <w:t>К/с________________________________________</w:t>
            </w:r>
          </w:p>
          <w:p w:rsidR="00B01E48" w:rsidRDefault="007D47E0">
            <w:pPr>
              <w:widowControl w:val="0"/>
              <w:tabs>
                <w:tab w:val="left" w:pos="993"/>
              </w:tabs>
              <w:rPr>
                <w:sz w:val="21"/>
                <w:szCs w:val="21"/>
              </w:rPr>
            </w:pPr>
            <w:r>
              <w:rPr>
                <w:sz w:val="21"/>
                <w:szCs w:val="21"/>
              </w:rPr>
              <w:t>БИК ______________________________________</w:t>
            </w:r>
          </w:p>
          <w:p w:rsidR="00B01E48" w:rsidRDefault="007D47E0">
            <w:pPr>
              <w:widowControl w:val="0"/>
              <w:tabs>
                <w:tab w:val="left" w:pos="993"/>
              </w:tabs>
              <w:rPr>
                <w:sz w:val="21"/>
                <w:szCs w:val="21"/>
              </w:rPr>
            </w:pPr>
            <w:r>
              <w:rPr>
                <w:sz w:val="21"/>
                <w:szCs w:val="21"/>
              </w:rPr>
              <w:t>Тел: ______________________________________</w:t>
            </w:r>
          </w:p>
          <w:p w:rsidR="00B01E48" w:rsidRDefault="007D47E0">
            <w:pPr>
              <w:widowControl w:val="0"/>
              <w:tabs>
                <w:tab w:val="left" w:pos="993"/>
              </w:tabs>
              <w:rPr>
                <w:sz w:val="21"/>
                <w:szCs w:val="21"/>
              </w:rPr>
            </w:pPr>
            <w:r>
              <w:rPr>
                <w:sz w:val="21"/>
                <w:szCs w:val="21"/>
              </w:rPr>
              <w:t>Факс: _____________________________________</w:t>
            </w:r>
          </w:p>
          <w:p w:rsidR="00B01E48" w:rsidRDefault="007D47E0">
            <w:pPr>
              <w:widowControl w:val="0"/>
              <w:tabs>
                <w:tab w:val="left" w:pos="993"/>
              </w:tabs>
              <w:rPr>
                <w:sz w:val="21"/>
                <w:szCs w:val="21"/>
                <w:lang w:val="en-US"/>
              </w:rPr>
            </w:pPr>
            <w:r>
              <w:rPr>
                <w:sz w:val="21"/>
                <w:szCs w:val="21"/>
              </w:rPr>
              <w:t>Сайт</w:t>
            </w:r>
            <w:r>
              <w:rPr>
                <w:sz w:val="21"/>
                <w:szCs w:val="21"/>
                <w:lang w:val="en-US"/>
              </w:rPr>
              <w:t>: _____________________________________</w:t>
            </w:r>
          </w:p>
          <w:p w:rsidR="00B01E48" w:rsidRDefault="007D47E0">
            <w:pPr>
              <w:widowControl w:val="0"/>
              <w:tabs>
                <w:tab w:val="left" w:pos="993"/>
              </w:tabs>
              <w:rPr>
                <w:sz w:val="21"/>
                <w:szCs w:val="21"/>
                <w:lang w:val="en-US"/>
              </w:rPr>
            </w:pPr>
            <w:r>
              <w:rPr>
                <w:sz w:val="21"/>
                <w:szCs w:val="21"/>
                <w:lang w:val="en-US"/>
              </w:rPr>
              <w:t>e-mail: ____________________________________</w:t>
            </w:r>
          </w:p>
          <w:p w:rsidR="00B01E48" w:rsidRDefault="007D47E0">
            <w:pPr>
              <w:widowControl w:val="0"/>
              <w:tabs>
                <w:tab w:val="left" w:pos="993"/>
              </w:tabs>
              <w:rPr>
                <w:sz w:val="21"/>
                <w:szCs w:val="21"/>
                <w:lang w:val="en-US"/>
              </w:rPr>
            </w:pPr>
            <w:r>
              <w:rPr>
                <w:sz w:val="21"/>
                <w:szCs w:val="21"/>
                <w:lang w:val="en-US"/>
              </w:rPr>
              <w:t>_________________________________</w:t>
            </w:r>
          </w:p>
          <w:p w:rsidR="00B01E48" w:rsidRDefault="00B01E48">
            <w:pPr>
              <w:widowControl w:val="0"/>
              <w:tabs>
                <w:tab w:val="left" w:pos="993"/>
              </w:tabs>
              <w:rPr>
                <w:sz w:val="21"/>
                <w:szCs w:val="21"/>
                <w:lang w:val="en-US"/>
              </w:rPr>
            </w:pPr>
          </w:p>
          <w:p w:rsidR="00A06800" w:rsidRDefault="00A06800">
            <w:pPr>
              <w:widowControl w:val="0"/>
              <w:tabs>
                <w:tab w:val="left" w:pos="993"/>
              </w:tabs>
              <w:rPr>
                <w:sz w:val="21"/>
                <w:szCs w:val="21"/>
                <w:lang w:val="en-US"/>
              </w:rPr>
            </w:pPr>
          </w:p>
          <w:p w:rsidR="00B01E48" w:rsidRDefault="007D47E0">
            <w:pPr>
              <w:widowControl w:val="0"/>
              <w:tabs>
                <w:tab w:val="left" w:pos="993"/>
              </w:tabs>
              <w:rPr>
                <w:sz w:val="21"/>
                <w:szCs w:val="21"/>
                <w:lang w:val="en-US"/>
              </w:rPr>
            </w:pPr>
            <w:r>
              <w:rPr>
                <w:sz w:val="21"/>
                <w:szCs w:val="21"/>
                <w:lang w:val="en-US"/>
              </w:rPr>
              <w:t>_________________________ /______________/</w:t>
            </w:r>
          </w:p>
          <w:p w:rsidR="00B01E48" w:rsidRDefault="007D47E0">
            <w:pPr>
              <w:widowControl w:val="0"/>
              <w:rPr>
                <w:sz w:val="21"/>
                <w:szCs w:val="21"/>
                <w:lang w:val="en-US"/>
              </w:rPr>
            </w:pPr>
            <w:r>
              <w:rPr>
                <w:sz w:val="21"/>
                <w:szCs w:val="21"/>
              </w:rPr>
              <w:t>м</w:t>
            </w:r>
            <w:r>
              <w:rPr>
                <w:sz w:val="21"/>
                <w:szCs w:val="21"/>
                <w:lang w:val="en-US"/>
              </w:rPr>
              <w:t>.</w:t>
            </w:r>
            <w:r>
              <w:rPr>
                <w:sz w:val="21"/>
                <w:szCs w:val="21"/>
              </w:rPr>
              <w:t>п</w:t>
            </w:r>
            <w:r>
              <w:rPr>
                <w:sz w:val="21"/>
                <w:szCs w:val="21"/>
                <w:lang w:val="en-US"/>
              </w:rPr>
              <w:t>.</w:t>
            </w:r>
          </w:p>
        </w:tc>
      </w:tr>
    </w:tbl>
    <w:p w:rsidR="00B01E48" w:rsidRDefault="00B01E48">
      <w:pPr>
        <w:widowControl w:val="0"/>
        <w:tabs>
          <w:tab w:val="left" w:pos="6379"/>
          <w:tab w:val="left" w:pos="6521"/>
        </w:tabs>
        <w:ind w:firstLine="6480"/>
        <w:jc w:val="center"/>
        <w:rPr>
          <w:b/>
          <w:sz w:val="21"/>
          <w:szCs w:val="21"/>
          <w:lang w:val="en-US"/>
        </w:rPr>
      </w:pPr>
    </w:p>
    <w:p w:rsidR="00B01E48" w:rsidRDefault="007D47E0">
      <w:pPr>
        <w:widowControl w:val="0"/>
        <w:tabs>
          <w:tab w:val="left" w:pos="6379"/>
          <w:tab w:val="left" w:pos="6521"/>
        </w:tabs>
        <w:ind w:firstLine="6480"/>
        <w:jc w:val="right"/>
        <w:rPr>
          <w:b/>
          <w:sz w:val="21"/>
          <w:szCs w:val="21"/>
        </w:rPr>
      </w:pPr>
      <w:r>
        <w:rPr>
          <w:b/>
          <w:sz w:val="21"/>
          <w:szCs w:val="21"/>
        </w:rPr>
        <w:lastRenderedPageBreak/>
        <w:t>Приложение № 1</w:t>
      </w:r>
    </w:p>
    <w:p w:rsidR="00B01E48" w:rsidRDefault="007D47E0">
      <w:pPr>
        <w:widowControl w:val="0"/>
        <w:tabs>
          <w:tab w:val="left" w:pos="6379"/>
          <w:tab w:val="left" w:pos="6521"/>
        </w:tabs>
        <w:ind w:firstLine="6480"/>
        <w:jc w:val="right"/>
        <w:rPr>
          <w:sz w:val="21"/>
          <w:szCs w:val="21"/>
        </w:rPr>
      </w:pPr>
      <w:r>
        <w:rPr>
          <w:sz w:val="21"/>
          <w:szCs w:val="21"/>
        </w:rPr>
        <w:t>к Договору</w:t>
      </w:r>
    </w:p>
    <w:p w:rsidR="00B01E48" w:rsidRDefault="007D47E0">
      <w:pPr>
        <w:widowControl w:val="0"/>
        <w:tabs>
          <w:tab w:val="left" w:pos="6379"/>
          <w:tab w:val="left" w:pos="6521"/>
        </w:tabs>
        <w:ind w:firstLine="6480"/>
        <w:jc w:val="right"/>
        <w:rPr>
          <w:sz w:val="21"/>
          <w:szCs w:val="21"/>
        </w:rPr>
      </w:pPr>
      <w:r>
        <w:rPr>
          <w:sz w:val="21"/>
          <w:szCs w:val="21"/>
        </w:rPr>
        <w:t>___________________________</w:t>
      </w:r>
    </w:p>
    <w:p w:rsidR="00B01E48" w:rsidRDefault="007D47E0">
      <w:pPr>
        <w:widowControl w:val="0"/>
        <w:tabs>
          <w:tab w:val="left" w:pos="6379"/>
          <w:tab w:val="left" w:pos="6521"/>
        </w:tabs>
        <w:ind w:firstLine="6660"/>
        <w:jc w:val="right"/>
        <w:rPr>
          <w:bCs/>
          <w:sz w:val="21"/>
          <w:szCs w:val="21"/>
        </w:rPr>
      </w:pPr>
      <w:r>
        <w:rPr>
          <w:bCs/>
          <w:sz w:val="21"/>
          <w:szCs w:val="21"/>
        </w:rPr>
        <w:t>от «____» __________ 20___г.</w:t>
      </w:r>
      <w:r>
        <w:rPr>
          <w:sz w:val="21"/>
          <w:szCs w:val="21"/>
        </w:rPr>
        <w:t xml:space="preserve"> №____________________</w:t>
      </w:r>
    </w:p>
    <w:p w:rsidR="00B01E48" w:rsidRDefault="007D47E0">
      <w:pPr>
        <w:widowControl w:val="0"/>
        <w:rPr>
          <w:i/>
          <w:sz w:val="21"/>
          <w:szCs w:val="21"/>
        </w:rPr>
      </w:pPr>
      <w:r>
        <w:rPr>
          <w:sz w:val="21"/>
          <w:szCs w:val="21"/>
        </w:rPr>
        <w:t>[</w:t>
      </w:r>
      <w:r>
        <w:rPr>
          <w:i/>
          <w:sz w:val="21"/>
          <w:szCs w:val="21"/>
        </w:rPr>
        <w:t>НА ФИРМЕННОМ БЛАНКЕ ЗАЕМЩИКА</w:t>
      </w:r>
      <w:r>
        <w:rPr>
          <w:sz w:val="21"/>
          <w:szCs w:val="21"/>
        </w:rPr>
        <w:t>]</w:t>
      </w:r>
    </w:p>
    <w:p w:rsidR="00B01E48" w:rsidRDefault="00B01E48">
      <w:pPr>
        <w:widowControl w:val="0"/>
        <w:jc w:val="both"/>
        <w:rPr>
          <w:sz w:val="21"/>
          <w:szCs w:val="21"/>
        </w:rPr>
      </w:pPr>
    </w:p>
    <w:p w:rsidR="00B01E48" w:rsidRDefault="007D47E0">
      <w:pPr>
        <w:widowControl w:val="0"/>
        <w:jc w:val="both"/>
        <w:rPr>
          <w:sz w:val="21"/>
          <w:szCs w:val="21"/>
        </w:rPr>
      </w:pPr>
      <w:r>
        <w:rPr>
          <w:sz w:val="21"/>
          <w:szCs w:val="21"/>
        </w:rPr>
        <w:t xml:space="preserve">исх. № _________ </w:t>
      </w:r>
    </w:p>
    <w:p w:rsidR="00B01E48" w:rsidRDefault="007D47E0">
      <w:pPr>
        <w:widowControl w:val="0"/>
        <w:jc w:val="both"/>
        <w:rPr>
          <w:sz w:val="21"/>
          <w:szCs w:val="21"/>
        </w:rPr>
      </w:pPr>
      <w:r>
        <w:rPr>
          <w:sz w:val="21"/>
          <w:szCs w:val="21"/>
        </w:rPr>
        <w:t xml:space="preserve"> «_____» _________ 20____ г.</w:t>
      </w:r>
    </w:p>
    <w:p w:rsidR="00B01E48" w:rsidRDefault="007D47E0">
      <w:pPr>
        <w:widowControl w:val="0"/>
        <w:ind w:left="4820"/>
        <w:jc w:val="right"/>
        <w:rPr>
          <w:sz w:val="21"/>
          <w:szCs w:val="21"/>
        </w:rPr>
      </w:pPr>
      <w:r>
        <w:rPr>
          <w:sz w:val="21"/>
          <w:szCs w:val="21"/>
        </w:rPr>
        <w:t>Наименование Кредитора</w:t>
      </w:r>
    </w:p>
    <w:p w:rsidR="00B01E48" w:rsidRDefault="00B01E48">
      <w:pPr>
        <w:widowControl w:val="0"/>
        <w:jc w:val="center"/>
        <w:rPr>
          <w:sz w:val="21"/>
          <w:szCs w:val="21"/>
        </w:rPr>
      </w:pPr>
    </w:p>
    <w:p w:rsidR="00B01E48" w:rsidRDefault="00B01E48">
      <w:pPr>
        <w:widowControl w:val="0"/>
        <w:jc w:val="center"/>
        <w:rPr>
          <w:sz w:val="21"/>
          <w:szCs w:val="21"/>
        </w:rPr>
      </w:pPr>
    </w:p>
    <w:p w:rsidR="00B01E48" w:rsidRDefault="007D47E0">
      <w:pPr>
        <w:widowControl w:val="0"/>
        <w:jc w:val="center"/>
        <w:rPr>
          <w:sz w:val="21"/>
          <w:szCs w:val="21"/>
        </w:rPr>
      </w:pPr>
      <w:r>
        <w:rPr>
          <w:sz w:val="21"/>
          <w:szCs w:val="21"/>
        </w:rPr>
        <w:t>ЗАЯВЛЕНИЕ НА ПОЛУЧЕНИЕ ДЕНЕЖНЫХ СРЕДСТВ</w:t>
      </w:r>
    </w:p>
    <w:p w:rsidR="00B01E48" w:rsidRDefault="00B01E48">
      <w:pPr>
        <w:keepNext/>
        <w:widowControl w:val="0"/>
        <w:ind w:firstLine="567"/>
        <w:jc w:val="both"/>
        <w:outlineLvl w:val="0"/>
        <w:rPr>
          <w:sz w:val="21"/>
          <w:szCs w:val="21"/>
        </w:rPr>
      </w:pPr>
    </w:p>
    <w:p w:rsidR="00B01E48" w:rsidRDefault="007D47E0">
      <w:pPr>
        <w:keepNext/>
        <w:widowControl w:val="0"/>
        <w:ind w:firstLine="567"/>
        <w:jc w:val="both"/>
        <w:outlineLvl w:val="0"/>
        <w:rPr>
          <w:i/>
          <w:sz w:val="21"/>
          <w:szCs w:val="21"/>
        </w:rPr>
      </w:pPr>
      <w:r>
        <w:rPr>
          <w:sz w:val="21"/>
          <w:szCs w:val="21"/>
        </w:rPr>
        <w:t xml:space="preserve">В соответствии с Договором ________________________ от «___» _________20___г. № ________ (далее - Договор) просим предоставить __________________ «______»_________20___г. </w:t>
      </w:r>
      <w:r>
        <w:rPr>
          <w:i/>
          <w:iCs/>
          <w:sz w:val="21"/>
          <w:szCs w:val="21"/>
        </w:rPr>
        <w:t xml:space="preserve">(указать дату предоставления) </w:t>
      </w:r>
      <w:r>
        <w:rPr>
          <w:sz w:val="21"/>
          <w:szCs w:val="21"/>
        </w:rPr>
        <w:t>денежные средства в размере_________ (</w:t>
      </w:r>
      <w:r>
        <w:rPr>
          <w:i/>
          <w:sz w:val="21"/>
          <w:szCs w:val="21"/>
        </w:rPr>
        <w:t xml:space="preserve">указать сумму цифрами в скобках прописью) </w:t>
      </w:r>
      <w:r>
        <w:rPr>
          <w:sz w:val="21"/>
          <w:szCs w:val="21"/>
        </w:rPr>
        <w:t>сроком пользования до «___» _________ 20____ г. (включительно)</w:t>
      </w:r>
      <w:r>
        <w:rPr>
          <w:rFonts w:cs="Times New Roman CYR"/>
          <w:sz w:val="21"/>
          <w:szCs w:val="21"/>
        </w:rPr>
        <w:t>, процент _____</w:t>
      </w:r>
      <w:r>
        <w:rPr>
          <w:i/>
          <w:sz w:val="21"/>
          <w:szCs w:val="21"/>
        </w:rPr>
        <w:t xml:space="preserve">  </w:t>
      </w:r>
      <w:r>
        <w:rPr>
          <w:sz w:val="21"/>
          <w:szCs w:val="21"/>
        </w:rPr>
        <w:t xml:space="preserve">и зачислить указанные средства </w:t>
      </w:r>
      <w:r>
        <w:rPr>
          <w:bCs/>
          <w:sz w:val="21"/>
          <w:szCs w:val="21"/>
        </w:rPr>
        <w:t>на наш расчетный счет</w:t>
      </w:r>
      <w:r>
        <w:rPr>
          <w:sz w:val="21"/>
          <w:szCs w:val="21"/>
        </w:rPr>
        <w:t>/ в</w:t>
      </w:r>
      <w:r>
        <w:rPr>
          <w:i/>
          <w:iCs/>
          <w:sz w:val="21"/>
          <w:szCs w:val="21"/>
        </w:rPr>
        <w:t xml:space="preserve"> __________ (указать полное официальное наименование кредитной организации,</w:t>
      </w:r>
      <w:r>
        <w:rPr>
          <w:sz w:val="21"/>
          <w:szCs w:val="21"/>
        </w:rPr>
        <w:t xml:space="preserve"> </w:t>
      </w:r>
      <w:r>
        <w:rPr>
          <w:i/>
          <w:iCs/>
          <w:sz w:val="21"/>
          <w:szCs w:val="21"/>
        </w:rPr>
        <w:t>его реквизиты, номер счета, на который должна быть перечислена сумма Транша</w:t>
      </w:r>
      <w:r>
        <w:rPr>
          <w:i/>
          <w:sz w:val="21"/>
          <w:szCs w:val="21"/>
        </w:rPr>
        <w:t>).</w:t>
      </w:r>
    </w:p>
    <w:p w:rsidR="00B01E48" w:rsidRDefault="007D47E0">
      <w:pPr>
        <w:widowControl w:val="0"/>
        <w:tabs>
          <w:tab w:val="left" w:pos="309"/>
        </w:tabs>
        <w:spacing w:after="120"/>
        <w:ind w:firstLine="426"/>
        <w:jc w:val="both"/>
        <w:rPr>
          <w:sz w:val="21"/>
          <w:szCs w:val="21"/>
        </w:rPr>
      </w:pPr>
      <w:r>
        <w:rPr>
          <w:sz w:val="21"/>
          <w:szCs w:val="21"/>
        </w:rPr>
        <w:t>Сумма полученных денежных средств будет использована нами на цели, указанные в п. 1.1 Договора.</w:t>
      </w:r>
    </w:p>
    <w:p w:rsidR="00B01E48" w:rsidRDefault="007D47E0">
      <w:pPr>
        <w:widowControl w:val="0"/>
        <w:tabs>
          <w:tab w:val="left" w:pos="309"/>
        </w:tabs>
        <w:spacing w:after="120"/>
        <w:ind w:firstLine="426"/>
        <w:jc w:val="both"/>
        <w:rPr>
          <w:sz w:val="21"/>
          <w:szCs w:val="21"/>
        </w:rPr>
      </w:pPr>
      <w:r>
        <w:rPr>
          <w:sz w:val="21"/>
          <w:szCs w:val="21"/>
        </w:rPr>
        <w:t>Понятия и термины, используемые в настоящем Заявлении, имеют те же значения, что и в Договоре, если иное прямо не следует из контекста настоящего Заявления.</w:t>
      </w:r>
    </w:p>
    <w:p w:rsidR="00B01E48" w:rsidRDefault="007D47E0">
      <w:pPr>
        <w:widowControl w:val="0"/>
        <w:tabs>
          <w:tab w:val="left" w:pos="309"/>
        </w:tabs>
        <w:spacing w:after="120"/>
        <w:ind w:firstLine="426"/>
        <w:jc w:val="both"/>
        <w:rPr>
          <w:sz w:val="21"/>
          <w:szCs w:val="21"/>
        </w:rPr>
      </w:pPr>
      <w:r>
        <w:rPr>
          <w:sz w:val="21"/>
          <w:szCs w:val="21"/>
        </w:rPr>
        <w:t>Настоящее Заявление на получение денежных средств по Договору является неотъемлемой частью Договора.</w:t>
      </w:r>
    </w:p>
    <w:p w:rsidR="00B01E48" w:rsidRDefault="007D47E0">
      <w:pPr>
        <w:widowControl w:val="0"/>
        <w:tabs>
          <w:tab w:val="left" w:pos="309"/>
        </w:tabs>
        <w:spacing w:after="120"/>
        <w:ind w:firstLine="425"/>
        <w:jc w:val="both"/>
        <w:rPr>
          <w:sz w:val="21"/>
          <w:szCs w:val="21"/>
        </w:rPr>
      </w:pPr>
      <w:r>
        <w:rPr>
          <w:sz w:val="21"/>
          <w:szCs w:val="21"/>
        </w:rPr>
        <w:t xml:space="preserve">Настоящим также подтверждаем, что по состоянию на «_____»_________20___г. </w:t>
      </w:r>
      <w:r>
        <w:rPr>
          <w:i/>
          <w:sz w:val="21"/>
          <w:szCs w:val="21"/>
        </w:rPr>
        <w:t xml:space="preserve">(указывается дата Заявления) </w:t>
      </w:r>
      <w:r>
        <w:rPr>
          <w:sz w:val="21"/>
          <w:szCs w:val="21"/>
        </w:rPr>
        <w:t xml:space="preserve">все заявления, заверения и обязательства, содержащиеся в </w:t>
      </w:r>
      <w:r>
        <w:rPr>
          <w:iCs/>
          <w:sz w:val="21"/>
          <w:szCs w:val="21"/>
        </w:rPr>
        <w:t>Договоре</w:t>
      </w:r>
      <w:r>
        <w:rPr>
          <w:sz w:val="21"/>
          <w:szCs w:val="21"/>
        </w:rPr>
        <w:t>, выполняются.</w:t>
      </w:r>
    </w:p>
    <w:p w:rsidR="00B01E48" w:rsidRDefault="00B01E48">
      <w:pPr>
        <w:keepNext/>
        <w:widowControl w:val="0"/>
        <w:ind w:left="2127" w:right="-285" w:hanging="2127"/>
        <w:outlineLvl w:val="0"/>
        <w:rPr>
          <w:bCs/>
          <w:sz w:val="21"/>
          <w:szCs w:val="21"/>
        </w:rPr>
      </w:pPr>
    </w:p>
    <w:p w:rsidR="00B01E48" w:rsidRDefault="007D47E0">
      <w:pPr>
        <w:keepNext/>
        <w:widowControl w:val="0"/>
        <w:ind w:left="2127" w:right="-285" w:hanging="2127"/>
        <w:outlineLvl w:val="0"/>
        <w:rPr>
          <w:bCs/>
          <w:i/>
          <w:sz w:val="21"/>
          <w:szCs w:val="21"/>
        </w:rPr>
      </w:pPr>
      <w:r>
        <w:rPr>
          <w:bCs/>
          <w:sz w:val="21"/>
          <w:szCs w:val="21"/>
        </w:rPr>
        <w:t>От имени Заемщика</w:t>
      </w:r>
    </w:p>
    <w:tbl>
      <w:tblPr>
        <w:tblW w:w="9930" w:type="dxa"/>
        <w:tblInd w:w="-34" w:type="dxa"/>
        <w:tblLayout w:type="fixed"/>
        <w:tblLook w:val="01E0" w:firstRow="1" w:lastRow="1" w:firstColumn="1" w:lastColumn="1" w:noHBand="0" w:noVBand="0"/>
      </w:tblPr>
      <w:tblGrid>
        <w:gridCol w:w="4823"/>
        <w:gridCol w:w="5107"/>
      </w:tblGrid>
      <w:tr w:rsidR="00B01E48">
        <w:tc>
          <w:tcPr>
            <w:tcW w:w="4823" w:type="dxa"/>
          </w:tcPr>
          <w:p w:rsidR="00B01E48" w:rsidRDefault="007D47E0">
            <w:pPr>
              <w:keepNext/>
              <w:widowControl w:val="0"/>
              <w:ind w:right="-109"/>
              <w:outlineLvl w:val="0"/>
              <w:rPr>
                <w:sz w:val="21"/>
                <w:szCs w:val="21"/>
              </w:rPr>
            </w:pPr>
            <w:r>
              <w:rPr>
                <w:sz w:val="21"/>
                <w:szCs w:val="21"/>
              </w:rPr>
              <w:t>_____________________________</w:t>
            </w:r>
          </w:p>
        </w:tc>
        <w:tc>
          <w:tcPr>
            <w:tcW w:w="5106" w:type="dxa"/>
          </w:tcPr>
          <w:p w:rsidR="00B01E48" w:rsidRDefault="007D47E0">
            <w:pPr>
              <w:keepNext/>
              <w:widowControl w:val="0"/>
              <w:ind w:right="-143"/>
              <w:outlineLvl w:val="0"/>
              <w:rPr>
                <w:sz w:val="21"/>
                <w:szCs w:val="21"/>
              </w:rPr>
            </w:pPr>
            <w:r>
              <w:rPr>
                <w:sz w:val="21"/>
                <w:szCs w:val="21"/>
              </w:rPr>
              <w:t>Главный бухгалтер:</w:t>
            </w:r>
          </w:p>
        </w:tc>
      </w:tr>
      <w:tr w:rsidR="00B01E48">
        <w:tc>
          <w:tcPr>
            <w:tcW w:w="4823" w:type="dxa"/>
          </w:tcPr>
          <w:p w:rsidR="00B01E48" w:rsidRDefault="007D47E0">
            <w:pPr>
              <w:keepNext/>
              <w:widowControl w:val="0"/>
              <w:ind w:right="-109"/>
              <w:outlineLvl w:val="0"/>
              <w:rPr>
                <w:sz w:val="21"/>
                <w:szCs w:val="21"/>
              </w:rPr>
            </w:pPr>
            <w:r>
              <w:rPr>
                <w:sz w:val="21"/>
                <w:szCs w:val="21"/>
              </w:rPr>
              <w:t>(</w:t>
            </w:r>
            <w:r>
              <w:rPr>
                <w:i/>
                <w:iCs/>
                <w:sz w:val="21"/>
                <w:szCs w:val="21"/>
              </w:rPr>
              <w:t>наименование должности руководителя/ уполномоченного лица</w:t>
            </w:r>
            <w:r>
              <w:rPr>
                <w:sz w:val="21"/>
                <w:szCs w:val="21"/>
              </w:rPr>
              <w:t>)</w:t>
            </w:r>
          </w:p>
          <w:p w:rsidR="00B01E48" w:rsidRDefault="007D47E0">
            <w:pPr>
              <w:keepNext/>
              <w:widowControl w:val="0"/>
              <w:ind w:right="-109"/>
              <w:outlineLvl w:val="0"/>
              <w:rPr>
                <w:sz w:val="21"/>
                <w:szCs w:val="21"/>
              </w:rPr>
            </w:pPr>
            <w:r>
              <w:rPr>
                <w:sz w:val="21"/>
                <w:szCs w:val="21"/>
              </w:rPr>
              <w:t>Ф.И.О. ……………………………….</w:t>
            </w:r>
          </w:p>
          <w:p w:rsidR="00B01E48" w:rsidRDefault="007D47E0">
            <w:pPr>
              <w:keepNext/>
              <w:widowControl w:val="0"/>
              <w:ind w:right="-109"/>
              <w:outlineLvl w:val="0"/>
              <w:rPr>
                <w:sz w:val="21"/>
                <w:szCs w:val="21"/>
              </w:rPr>
            </w:pPr>
            <w:r>
              <w:rPr>
                <w:sz w:val="21"/>
                <w:szCs w:val="21"/>
              </w:rPr>
              <w:t>Подпись ……………………………..</w:t>
            </w:r>
          </w:p>
        </w:tc>
        <w:tc>
          <w:tcPr>
            <w:tcW w:w="5106" w:type="dxa"/>
          </w:tcPr>
          <w:p w:rsidR="00B01E48" w:rsidRDefault="00B01E48">
            <w:pPr>
              <w:keepNext/>
              <w:widowControl w:val="0"/>
              <w:ind w:right="-143"/>
              <w:outlineLvl w:val="0"/>
              <w:rPr>
                <w:sz w:val="21"/>
                <w:szCs w:val="21"/>
              </w:rPr>
            </w:pPr>
          </w:p>
          <w:p w:rsidR="00B01E48" w:rsidRDefault="00B01E48">
            <w:pPr>
              <w:keepNext/>
              <w:widowControl w:val="0"/>
              <w:ind w:right="-143"/>
              <w:outlineLvl w:val="0"/>
              <w:rPr>
                <w:sz w:val="21"/>
                <w:szCs w:val="21"/>
              </w:rPr>
            </w:pPr>
          </w:p>
          <w:p w:rsidR="00B01E48" w:rsidRDefault="007D47E0">
            <w:pPr>
              <w:keepNext/>
              <w:widowControl w:val="0"/>
              <w:ind w:right="-143"/>
              <w:outlineLvl w:val="0"/>
              <w:rPr>
                <w:sz w:val="21"/>
                <w:szCs w:val="21"/>
              </w:rPr>
            </w:pPr>
            <w:r>
              <w:rPr>
                <w:sz w:val="21"/>
                <w:szCs w:val="21"/>
              </w:rPr>
              <w:t>Ф.И.О. ……………………………….</w:t>
            </w:r>
          </w:p>
          <w:p w:rsidR="00B01E48" w:rsidRDefault="007D47E0">
            <w:pPr>
              <w:keepNext/>
              <w:widowControl w:val="0"/>
              <w:ind w:right="-143"/>
              <w:outlineLvl w:val="0"/>
              <w:rPr>
                <w:sz w:val="21"/>
                <w:szCs w:val="21"/>
              </w:rPr>
            </w:pPr>
            <w:r>
              <w:rPr>
                <w:sz w:val="21"/>
                <w:szCs w:val="21"/>
              </w:rPr>
              <w:t>Подпись ……………………………...</w:t>
            </w:r>
          </w:p>
        </w:tc>
      </w:tr>
    </w:tbl>
    <w:p w:rsidR="00B01E48" w:rsidRDefault="00B01E48">
      <w:pPr>
        <w:rPr>
          <w:sz w:val="21"/>
          <w:szCs w:val="21"/>
        </w:rPr>
      </w:pPr>
    </w:p>
    <w:p w:rsidR="00B01E48" w:rsidRDefault="00B01E48">
      <w:pPr>
        <w:rPr>
          <w:sz w:val="21"/>
          <w:szCs w:val="21"/>
        </w:rPr>
      </w:pPr>
    </w:p>
    <w:p w:rsidR="00B01E48" w:rsidRDefault="007D47E0">
      <w:pPr>
        <w:rPr>
          <w:sz w:val="21"/>
          <w:szCs w:val="21"/>
        </w:rPr>
      </w:pPr>
      <w:r>
        <w:rPr>
          <w:sz w:val="21"/>
          <w:szCs w:val="21"/>
        </w:rPr>
        <w:t>СОГЛАСОВАНО:</w:t>
      </w:r>
    </w:p>
    <w:p w:rsidR="00B01E48" w:rsidRDefault="007D47E0">
      <w:pPr>
        <w:rPr>
          <w:b/>
          <w:sz w:val="21"/>
          <w:szCs w:val="21"/>
        </w:rPr>
      </w:pPr>
      <w:r>
        <w:rPr>
          <w:b/>
          <w:sz w:val="21"/>
          <w:szCs w:val="21"/>
        </w:rPr>
        <w:t>Кредитор:</w:t>
      </w:r>
    </w:p>
    <w:p w:rsidR="00B01E48" w:rsidRDefault="007D47E0">
      <w:pPr>
        <w:rPr>
          <w:sz w:val="21"/>
          <w:szCs w:val="21"/>
        </w:rPr>
      </w:pPr>
      <w:r>
        <w:rPr>
          <w:sz w:val="21"/>
          <w:szCs w:val="21"/>
        </w:rPr>
        <w:t>_________________________________________</w:t>
      </w:r>
    </w:p>
    <w:p w:rsidR="00B01E48" w:rsidRDefault="007D47E0">
      <w:pPr>
        <w:rPr>
          <w:sz w:val="21"/>
          <w:szCs w:val="21"/>
        </w:rPr>
      </w:pPr>
      <w:r>
        <w:rPr>
          <w:sz w:val="21"/>
          <w:szCs w:val="21"/>
        </w:rPr>
        <w:t>_______________________ (__________________)</w:t>
      </w:r>
    </w:p>
    <w:p w:rsidR="00B01E48" w:rsidRDefault="007D47E0">
      <w:pPr>
        <w:rPr>
          <w:sz w:val="21"/>
          <w:szCs w:val="21"/>
        </w:rPr>
      </w:pPr>
      <w:proofErr w:type="spellStart"/>
      <w:r>
        <w:rPr>
          <w:sz w:val="21"/>
          <w:szCs w:val="21"/>
        </w:rPr>
        <w:t>м.п</w:t>
      </w:r>
      <w:proofErr w:type="spellEnd"/>
      <w:r>
        <w:rPr>
          <w:sz w:val="21"/>
          <w:szCs w:val="21"/>
        </w:rPr>
        <w:t>.</w:t>
      </w:r>
    </w:p>
    <w:p w:rsidR="00B01E48" w:rsidRDefault="00B01E48">
      <w:pPr>
        <w:rPr>
          <w:sz w:val="21"/>
          <w:szCs w:val="21"/>
        </w:rPr>
      </w:pPr>
    </w:p>
    <w:tbl>
      <w:tblPr>
        <w:tblStyle w:val="affa"/>
        <w:tblW w:w="10421" w:type="dxa"/>
        <w:tblLayout w:type="fixed"/>
        <w:tblLook w:val="04A0" w:firstRow="1" w:lastRow="0" w:firstColumn="1" w:lastColumn="0" w:noHBand="0" w:noVBand="1"/>
      </w:tblPr>
      <w:tblGrid>
        <w:gridCol w:w="5225"/>
        <w:gridCol w:w="5196"/>
      </w:tblGrid>
      <w:tr w:rsidR="00B01E48">
        <w:tc>
          <w:tcPr>
            <w:tcW w:w="5224" w:type="dxa"/>
            <w:tcBorders>
              <w:top w:val="none" w:sz="4" w:space="0" w:color="000000"/>
              <w:left w:val="none" w:sz="4" w:space="0" w:color="000000"/>
              <w:bottom w:val="none" w:sz="4" w:space="0" w:color="000000"/>
              <w:right w:val="none" w:sz="4" w:space="0" w:color="000000"/>
            </w:tcBorders>
          </w:tcPr>
          <w:p w:rsidR="00B01E48" w:rsidRDefault="007D47E0">
            <w:pPr>
              <w:rPr>
                <w:sz w:val="21"/>
                <w:szCs w:val="21"/>
              </w:rPr>
            </w:pPr>
            <w:r>
              <w:rPr>
                <w:sz w:val="21"/>
                <w:szCs w:val="21"/>
              </w:rPr>
              <w:t>ФОРМА УТВЕРЖДЕНА:</w:t>
            </w:r>
          </w:p>
        </w:tc>
        <w:tc>
          <w:tcPr>
            <w:tcW w:w="5196" w:type="dxa"/>
            <w:tcBorders>
              <w:top w:val="none" w:sz="4" w:space="0" w:color="000000"/>
              <w:left w:val="none" w:sz="4" w:space="0" w:color="000000"/>
              <w:bottom w:val="none" w:sz="4" w:space="0" w:color="000000"/>
              <w:right w:val="none" w:sz="4" w:space="0" w:color="000000"/>
            </w:tcBorders>
          </w:tcPr>
          <w:p w:rsidR="00B01E48" w:rsidRDefault="007D47E0">
            <w:pPr>
              <w:rPr>
                <w:sz w:val="21"/>
                <w:szCs w:val="21"/>
              </w:rPr>
            </w:pPr>
            <w:r>
              <w:rPr>
                <w:sz w:val="21"/>
                <w:szCs w:val="21"/>
              </w:rPr>
              <w:t>ФОРМА СОГЛАСОВАНА:</w:t>
            </w:r>
          </w:p>
        </w:tc>
      </w:tr>
      <w:tr w:rsidR="00B01E48">
        <w:tc>
          <w:tcPr>
            <w:tcW w:w="5224" w:type="dxa"/>
            <w:tcBorders>
              <w:top w:val="none" w:sz="4" w:space="0" w:color="000000"/>
              <w:left w:val="none" w:sz="4" w:space="0" w:color="000000"/>
              <w:bottom w:val="none" w:sz="4" w:space="0" w:color="000000"/>
              <w:right w:val="none" w:sz="4" w:space="0" w:color="000000"/>
            </w:tcBorders>
          </w:tcPr>
          <w:p w:rsidR="00B01E48" w:rsidRDefault="007D47E0">
            <w:pPr>
              <w:rPr>
                <w:b/>
                <w:sz w:val="21"/>
                <w:szCs w:val="21"/>
              </w:rPr>
            </w:pPr>
            <w:r>
              <w:rPr>
                <w:b/>
                <w:sz w:val="21"/>
                <w:szCs w:val="21"/>
              </w:rPr>
              <w:t>Кредитор:</w:t>
            </w:r>
          </w:p>
          <w:p w:rsidR="00B01E48" w:rsidRDefault="007D47E0">
            <w:pPr>
              <w:rPr>
                <w:sz w:val="21"/>
                <w:szCs w:val="21"/>
              </w:rPr>
            </w:pPr>
            <w:r>
              <w:rPr>
                <w:b/>
                <w:sz w:val="21"/>
                <w:szCs w:val="21"/>
              </w:rPr>
              <w:t>__________________________________________</w:t>
            </w:r>
          </w:p>
        </w:tc>
        <w:tc>
          <w:tcPr>
            <w:tcW w:w="5196" w:type="dxa"/>
            <w:tcBorders>
              <w:top w:val="none" w:sz="4" w:space="0" w:color="000000"/>
              <w:left w:val="none" w:sz="4" w:space="0" w:color="000000"/>
              <w:bottom w:val="none" w:sz="4" w:space="0" w:color="000000"/>
              <w:right w:val="none" w:sz="4" w:space="0" w:color="000000"/>
            </w:tcBorders>
          </w:tcPr>
          <w:p w:rsidR="00B01E48" w:rsidRDefault="007D47E0">
            <w:pPr>
              <w:rPr>
                <w:b/>
                <w:sz w:val="21"/>
                <w:szCs w:val="21"/>
              </w:rPr>
            </w:pPr>
            <w:r>
              <w:rPr>
                <w:b/>
                <w:sz w:val="21"/>
                <w:szCs w:val="21"/>
              </w:rPr>
              <w:t>Заемщик:</w:t>
            </w:r>
          </w:p>
          <w:p w:rsidR="00B01E48" w:rsidRDefault="007D47E0">
            <w:pPr>
              <w:rPr>
                <w:sz w:val="21"/>
                <w:szCs w:val="21"/>
              </w:rPr>
            </w:pPr>
            <w:r>
              <w:rPr>
                <w:b/>
                <w:sz w:val="21"/>
                <w:szCs w:val="21"/>
              </w:rPr>
              <w:t>_________________________________________</w:t>
            </w:r>
          </w:p>
        </w:tc>
      </w:tr>
      <w:tr w:rsidR="00B01E48">
        <w:tc>
          <w:tcPr>
            <w:tcW w:w="5224" w:type="dxa"/>
            <w:tcBorders>
              <w:top w:val="none" w:sz="4" w:space="0" w:color="000000"/>
              <w:left w:val="none" w:sz="4" w:space="0" w:color="000000"/>
              <w:bottom w:val="none" w:sz="4" w:space="0" w:color="000000"/>
              <w:right w:val="none" w:sz="4" w:space="0" w:color="000000"/>
            </w:tcBorders>
          </w:tcPr>
          <w:p w:rsidR="00B01E48" w:rsidRDefault="007D47E0">
            <w:pPr>
              <w:rPr>
                <w:sz w:val="21"/>
                <w:szCs w:val="21"/>
              </w:rPr>
            </w:pPr>
            <w:r>
              <w:rPr>
                <w:sz w:val="21"/>
                <w:szCs w:val="21"/>
              </w:rPr>
              <w:t>_______________________ (__________________)</w:t>
            </w:r>
          </w:p>
          <w:p w:rsidR="00B01E48" w:rsidRDefault="007D47E0">
            <w:pPr>
              <w:rPr>
                <w:sz w:val="21"/>
                <w:szCs w:val="21"/>
              </w:rPr>
            </w:pPr>
            <w:proofErr w:type="spellStart"/>
            <w:r>
              <w:rPr>
                <w:sz w:val="21"/>
                <w:szCs w:val="21"/>
              </w:rPr>
              <w:t>М.п</w:t>
            </w:r>
            <w:proofErr w:type="spellEnd"/>
            <w:r>
              <w:rPr>
                <w:sz w:val="21"/>
                <w:szCs w:val="21"/>
              </w:rPr>
              <w:t>.</w:t>
            </w:r>
          </w:p>
        </w:tc>
        <w:tc>
          <w:tcPr>
            <w:tcW w:w="5196" w:type="dxa"/>
            <w:tcBorders>
              <w:top w:val="none" w:sz="4" w:space="0" w:color="000000"/>
              <w:left w:val="none" w:sz="4" w:space="0" w:color="000000"/>
              <w:bottom w:val="none" w:sz="4" w:space="0" w:color="000000"/>
              <w:right w:val="none" w:sz="4" w:space="0" w:color="000000"/>
            </w:tcBorders>
          </w:tcPr>
          <w:p w:rsidR="00B01E48" w:rsidRDefault="007D47E0">
            <w:pPr>
              <w:rPr>
                <w:sz w:val="21"/>
                <w:szCs w:val="21"/>
              </w:rPr>
            </w:pPr>
            <w:r>
              <w:rPr>
                <w:sz w:val="21"/>
                <w:szCs w:val="21"/>
              </w:rPr>
              <w:t>_______________________ (__________________)</w:t>
            </w:r>
          </w:p>
          <w:p w:rsidR="00B01E48" w:rsidRDefault="007D47E0">
            <w:pPr>
              <w:rPr>
                <w:sz w:val="21"/>
                <w:szCs w:val="21"/>
              </w:rPr>
            </w:pPr>
            <w:proofErr w:type="spellStart"/>
            <w:r>
              <w:rPr>
                <w:sz w:val="21"/>
                <w:szCs w:val="21"/>
              </w:rPr>
              <w:t>М.п</w:t>
            </w:r>
            <w:proofErr w:type="spellEnd"/>
            <w:r>
              <w:rPr>
                <w:sz w:val="21"/>
                <w:szCs w:val="21"/>
              </w:rPr>
              <w:t>.</w:t>
            </w:r>
          </w:p>
        </w:tc>
      </w:tr>
    </w:tbl>
    <w:p w:rsidR="00B01E48" w:rsidRDefault="00B01E48">
      <w:pPr>
        <w:widowControl w:val="0"/>
        <w:tabs>
          <w:tab w:val="left" w:pos="6379"/>
          <w:tab w:val="left" w:pos="6521"/>
        </w:tabs>
        <w:ind w:firstLine="6480"/>
        <w:jc w:val="right"/>
        <w:rPr>
          <w:b/>
          <w:sz w:val="21"/>
          <w:szCs w:val="21"/>
        </w:rPr>
      </w:pPr>
    </w:p>
    <w:p w:rsidR="00B01E48" w:rsidRDefault="00B01E48">
      <w:pPr>
        <w:widowControl w:val="0"/>
        <w:tabs>
          <w:tab w:val="left" w:pos="6379"/>
          <w:tab w:val="left" w:pos="6521"/>
        </w:tabs>
        <w:ind w:firstLine="6480"/>
        <w:jc w:val="right"/>
        <w:rPr>
          <w:b/>
          <w:sz w:val="21"/>
          <w:szCs w:val="21"/>
        </w:rPr>
      </w:pPr>
    </w:p>
    <w:p w:rsidR="00B01E48" w:rsidRDefault="00B01E48">
      <w:pPr>
        <w:widowControl w:val="0"/>
        <w:tabs>
          <w:tab w:val="left" w:pos="6379"/>
          <w:tab w:val="left" w:pos="6521"/>
        </w:tabs>
        <w:ind w:firstLine="6480"/>
        <w:jc w:val="right"/>
        <w:rPr>
          <w:b/>
          <w:sz w:val="21"/>
          <w:szCs w:val="21"/>
        </w:rPr>
      </w:pPr>
    </w:p>
    <w:p w:rsidR="00B01E48" w:rsidRDefault="00B01E48">
      <w:pPr>
        <w:widowControl w:val="0"/>
        <w:tabs>
          <w:tab w:val="left" w:pos="6379"/>
          <w:tab w:val="left" w:pos="6521"/>
        </w:tabs>
        <w:ind w:firstLine="6480"/>
        <w:jc w:val="right"/>
        <w:rPr>
          <w:b/>
          <w:sz w:val="21"/>
          <w:szCs w:val="21"/>
        </w:rPr>
      </w:pPr>
    </w:p>
    <w:p w:rsidR="00B01E48" w:rsidRDefault="00B01E48">
      <w:pPr>
        <w:widowControl w:val="0"/>
        <w:tabs>
          <w:tab w:val="left" w:pos="6379"/>
          <w:tab w:val="left" w:pos="6521"/>
        </w:tabs>
        <w:ind w:firstLine="6480"/>
        <w:jc w:val="right"/>
        <w:rPr>
          <w:b/>
          <w:sz w:val="21"/>
          <w:szCs w:val="21"/>
        </w:rPr>
      </w:pPr>
    </w:p>
    <w:p w:rsidR="00B01E48" w:rsidRDefault="00B01E48">
      <w:pPr>
        <w:widowControl w:val="0"/>
        <w:tabs>
          <w:tab w:val="left" w:pos="6379"/>
          <w:tab w:val="left" w:pos="6521"/>
        </w:tabs>
        <w:ind w:firstLine="6480"/>
        <w:jc w:val="right"/>
        <w:rPr>
          <w:b/>
          <w:sz w:val="21"/>
          <w:szCs w:val="21"/>
        </w:rPr>
      </w:pPr>
    </w:p>
    <w:p w:rsidR="00B01E48" w:rsidRDefault="00B01E48">
      <w:pPr>
        <w:widowControl w:val="0"/>
        <w:tabs>
          <w:tab w:val="left" w:pos="6379"/>
          <w:tab w:val="left" w:pos="6521"/>
        </w:tabs>
        <w:ind w:firstLine="6480"/>
        <w:jc w:val="right"/>
        <w:rPr>
          <w:b/>
          <w:sz w:val="21"/>
          <w:szCs w:val="21"/>
        </w:rPr>
      </w:pPr>
    </w:p>
    <w:p w:rsidR="00B01E48" w:rsidRDefault="00B01E48">
      <w:pPr>
        <w:widowControl w:val="0"/>
        <w:tabs>
          <w:tab w:val="left" w:pos="6379"/>
          <w:tab w:val="left" w:pos="6521"/>
        </w:tabs>
        <w:ind w:firstLine="6480"/>
        <w:jc w:val="right"/>
        <w:rPr>
          <w:b/>
          <w:sz w:val="21"/>
          <w:szCs w:val="21"/>
        </w:rPr>
      </w:pPr>
    </w:p>
    <w:p w:rsidR="00B01E48" w:rsidRDefault="00B01E48">
      <w:pPr>
        <w:widowControl w:val="0"/>
        <w:tabs>
          <w:tab w:val="left" w:pos="6379"/>
          <w:tab w:val="left" w:pos="6521"/>
        </w:tabs>
        <w:ind w:firstLine="6480"/>
        <w:jc w:val="right"/>
        <w:rPr>
          <w:b/>
          <w:sz w:val="21"/>
          <w:szCs w:val="21"/>
        </w:rPr>
      </w:pPr>
    </w:p>
    <w:p w:rsidR="00B01E48" w:rsidRDefault="00B01E48">
      <w:pPr>
        <w:widowControl w:val="0"/>
        <w:tabs>
          <w:tab w:val="left" w:pos="6379"/>
          <w:tab w:val="left" w:pos="6521"/>
        </w:tabs>
        <w:ind w:firstLine="6480"/>
        <w:jc w:val="right"/>
        <w:rPr>
          <w:b/>
          <w:bCs/>
          <w:sz w:val="21"/>
          <w:szCs w:val="21"/>
        </w:rPr>
      </w:pPr>
    </w:p>
    <w:p w:rsidR="00B01E48" w:rsidRDefault="00B01E48">
      <w:pPr>
        <w:widowControl w:val="0"/>
        <w:tabs>
          <w:tab w:val="left" w:pos="6379"/>
          <w:tab w:val="left" w:pos="6521"/>
        </w:tabs>
        <w:ind w:firstLine="6480"/>
        <w:jc w:val="right"/>
        <w:rPr>
          <w:b/>
          <w:bCs/>
          <w:sz w:val="21"/>
          <w:szCs w:val="21"/>
        </w:rPr>
      </w:pPr>
    </w:p>
    <w:p w:rsidR="00B01E48" w:rsidRDefault="00B01E48">
      <w:pPr>
        <w:widowControl w:val="0"/>
        <w:tabs>
          <w:tab w:val="left" w:pos="6379"/>
          <w:tab w:val="left" w:pos="6521"/>
        </w:tabs>
        <w:ind w:firstLine="6480"/>
        <w:jc w:val="right"/>
        <w:rPr>
          <w:b/>
          <w:bCs/>
          <w:sz w:val="21"/>
          <w:szCs w:val="21"/>
        </w:rPr>
      </w:pPr>
    </w:p>
    <w:p w:rsidR="00B01E48" w:rsidRDefault="00B01E48">
      <w:pPr>
        <w:widowControl w:val="0"/>
        <w:tabs>
          <w:tab w:val="left" w:pos="6379"/>
          <w:tab w:val="left" w:pos="6521"/>
        </w:tabs>
        <w:ind w:firstLine="6480"/>
        <w:jc w:val="right"/>
        <w:rPr>
          <w:b/>
          <w:bCs/>
          <w:sz w:val="21"/>
          <w:szCs w:val="21"/>
        </w:rPr>
      </w:pPr>
    </w:p>
    <w:p w:rsidR="00B01E48" w:rsidRDefault="00B01E48">
      <w:pPr>
        <w:widowControl w:val="0"/>
        <w:tabs>
          <w:tab w:val="left" w:pos="6379"/>
          <w:tab w:val="left" w:pos="6521"/>
        </w:tabs>
        <w:ind w:firstLine="6480"/>
        <w:jc w:val="right"/>
        <w:rPr>
          <w:b/>
          <w:bCs/>
          <w:sz w:val="21"/>
          <w:szCs w:val="21"/>
        </w:rPr>
      </w:pPr>
    </w:p>
    <w:p w:rsidR="00B01E48" w:rsidRDefault="007D47E0">
      <w:pPr>
        <w:widowControl w:val="0"/>
        <w:tabs>
          <w:tab w:val="left" w:pos="6379"/>
          <w:tab w:val="left" w:pos="6521"/>
        </w:tabs>
        <w:ind w:firstLine="6480"/>
        <w:jc w:val="right"/>
        <w:rPr>
          <w:b/>
          <w:sz w:val="21"/>
          <w:szCs w:val="21"/>
        </w:rPr>
      </w:pPr>
      <w:r>
        <w:rPr>
          <w:b/>
          <w:sz w:val="21"/>
          <w:szCs w:val="21"/>
        </w:rPr>
        <w:lastRenderedPageBreak/>
        <w:t>Приложение № 2</w:t>
      </w:r>
    </w:p>
    <w:p w:rsidR="00B01E48" w:rsidRDefault="007D47E0">
      <w:pPr>
        <w:widowControl w:val="0"/>
        <w:tabs>
          <w:tab w:val="left" w:pos="6379"/>
          <w:tab w:val="left" w:pos="6521"/>
        </w:tabs>
        <w:ind w:firstLine="6480"/>
        <w:jc w:val="right"/>
        <w:rPr>
          <w:sz w:val="21"/>
          <w:szCs w:val="21"/>
        </w:rPr>
      </w:pPr>
      <w:r>
        <w:rPr>
          <w:sz w:val="21"/>
          <w:szCs w:val="21"/>
        </w:rPr>
        <w:t>к Договору</w:t>
      </w:r>
    </w:p>
    <w:p w:rsidR="00B01E48" w:rsidRDefault="007D47E0">
      <w:pPr>
        <w:widowControl w:val="0"/>
        <w:tabs>
          <w:tab w:val="left" w:pos="6379"/>
          <w:tab w:val="left" w:pos="6521"/>
        </w:tabs>
        <w:ind w:firstLine="6660"/>
        <w:jc w:val="right"/>
        <w:rPr>
          <w:bCs/>
          <w:sz w:val="21"/>
          <w:szCs w:val="21"/>
        </w:rPr>
      </w:pPr>
      <w:r>
        <w:rPr>
          <w:bCs/>
          <w:sz w:val="21"/>
          <w:szCs w:val="21"/>
        </w:rPr>
        <w:t>______________________________от «____» __________ 20___г.</w:t>
      </w:r>
      <w:r>
        <w:rPr>
          <w:sz w:val="21"/>
          <w:szCs w:val="21"/>
        </w:rPr>
        <w:t xml:space="preserve"> №____________________</w:t>
      </w:r>
    </w:p>
    <w:p w:rsidR="00B01E48" w:rsidRDefault="007D47E0">
      <w:pPr>
        <w:widowControl w:val="0"/>
        <w:rPr>
          <w:i/>
          <w:sz w:val="21"/>
          <w:szCs w:val="21"/>
        </w:rPr>
      </w:pPr>
      <w:r>
        <w:rPr>
          <w:sz w:val="21"/>
          <w:szCs w:val="21"/>
        </w:rPr>
        <w:t>[</w:t>
      </w:r>
      <w:r>
        <w:rPr>
          <w:i/>
          <w:sz w:val="21"/>
          <w:szCs w:val="21"/>
        </w:rPr>
        <w:t>НА ФИРМЕННОМ БЛАНКЕ ЗАЕМЩИКА</w:t>
      </w:r>
      <w:r>
        <w:rPr>
          <w:sz w:val="21"/>
          <w:szCs w:val="21"/>
        </w:rPr>
        <w:t>]</w:t>
      </w:r>
    </w:p>
    <w:p w:rsidR="00B01E48" w:rsidRDefault="00B01E48">
      <w:pPr>
        <w:widowControl w:val="0"/>
        <w:jc w:val="both"/>
        <w:rPr>
          <w:sz w:val="21"/>
          <w:szCs w:val="21"/>
        </w:rPr>
      </w:pPr>
    </w:p>
    <w:p w:rsidR="00B01E48" w:rsidRDefault="007D47E0">
      <w:pPr>
        <w:widowControl w:val="0"/>
        <w:jc w:val="both"/>
        <w:rPr>
          <w:sz w:val="21"/>
          <w:szCs w:val="21"/>
        </w:rPr>
      </w:pPr>
      <w:r>
        <w:rPr>
          <w:sz w:val="21"/>
          <w:szCs w:val="21"/>
        </w:rPr>
        <w:t xml:space="preserve">исх. № _________ </w:t>
      </w:r>
    </w:p>
    <w:p w:rsidR="00B01E48" w:rsidRDefault="007D47E0">
      <w:pPr>
        <w:widowControl w:val="0"/>
        <w:jc w:val="both"/>
        <w:rPr>
          <w:sz w:val="21"/>
          <w:szCs w:val="21"/>
        </w:rPr>
      </w:pPr>
      <w:r>
        <w:rPr>
          <w:sz w:val="21"/>
          <w:szCs w:val="21"/>
        </w:rPr>
        <w:t xml:space="preserve"> «_____» _________ 20__ г.</w:t>
      </w:r>
    </w:p>
    <w:p w:rsidR="00B01E48" w:rsidRDefault="007D47E0">
      <w:pPr>
        <w:widowControl w:val="0"/>
        <w:ind w:left="4820"/>
        <w:jc w:val="right"/>
        <w:rPr>
          <w:sz w:val="21"/>
          <w:szCs w:val="21"/>
        </w:rPr>
      </w:pPr>
      <w:r>
        <w:rPr>
          <w:sz w:val="21"/>
          <w:szCs w:val="21"/>
        </w:rPr>
        <w:t>Наименование Кредитора</w:t>
      </w:r>
    </w:p>
    <w:p w:rsidR="00B01E48" w:rsidRDefault="00B01E48">
      <w:pPr>
        <w:widowControl w:val="0"/>
        <w:jc w:val="center"/>
        <w:rPr>
          <w:sz w:val="21"/>
          <w:szCs w:val="21"/>
        </w:rPr>
      </w:pPr>
    </w:p>
    <w:p w:rsidR="00B01E48" w:rsidRDefault="00B01E48">
      <w:pPr>
        <w:widowControl w:val="0"/>
        <w:jc w:val="center"/>
        <w:rPr>
          <w:sz w:val="21"/>
          <w:szCs w:val="21"/>
        </w:rPr>
      </w:pPr>
    </w:p>
    <w:p w:rsidR="00B01E48" w:rsidRDefault="00B01E48">
      <w:pPr>
        <w:widowControl w:val="0"/>
        <w:jc w:val="center"/>
        <w:rPr>
          <w:sz w:val="21"/>
          <w:szCs w:val="21"/>
        </w:rPr>
      </w:pPr>
    </w:p>
    <w:p w:rsidR="00B01E48" w:rsidRDefault="007D47E0">
      <w:pPr>
        <w:widowControl w:val="0"/>
        <w:jc w:val="center"/>
        <w:rPr>
          <w:sz w:val="21"/>
          <w:szCs w:val="21"/>
        </w:rPr>
      </w:pPr>
      <w:r>
        <w:rPr>
          <w:sz w:val="21"/>
          <w:szCs w:val="21"/>
        </w:rPr>
        <w:t>ЗАЯВЛЕНИЕ НА ДОСРОЧНОЕ ПОГАШЕНИЕ ДЕНЕЖНЫХ СРЕДСТВ</w:t>
      </w:r>
    </w:p>
    <w:p w:rsidR="00B01E48" w:rsidRDefault="00B01E48">
      <w:pPr>
        <w:widowControl w:val="0"/>
        <w:jc w:val="center"/>
        <w:rPr>
          <w:sz w:val="21"/>
          <w:szCs w:val="21"/>
        </w:rPr>
      </w:pPr>
    </w:p>
    <w:p w:rsidR="00B01E48" w:rsidRDefault="00B01E48">
      <w:pPr>
        <w:widowControl w:val="0"/>
        <w:jc w:val="center"/>
        <w:rPr>
          <w:sz w:val="21"/>
          <w:szCs w:val="21"/>
        </w:rPr>
      </w:pPr>
    </w:p>
    <w:p w:rsidR="00B01E48" w:rsidRDefault="007D47E0">
      <w:pPr>
        <w:keepNext/>
        <w:widowControl w:val="0"/>
        <w:jc w:val="both"/>
        <w:outlineLvl w:val="0"/>
        <w:rPr>
          <w:sz w:val="21"/>
          <w:szCs w:val="21"/>
        </w:rPr>
      </w:pPr>
      <w:r>
        <w:rPr>
          <w:sz w:val="21"/>
          <w:szCs w:val="21"/>
        </w:rPr>
        <w:t>___________________</w:t>
      </w:r>
      <w:r>
        <w:rPr>
          <w:i/>
          <w:sz w:val="21"/>
          <w:szCs w:val="21"/>
        </w:rPr>
        <w:t xml:space="preserve"> </w:t>
      </w:r>
      <w:r>
        <w:rPr>
          <w:sz w:val="21"/>
          <w:szCs w:val="21"/>
        </w:rPr>
        <w:t xml:space="preserve">уведомляет ___________________________ </w:t>
      </w:r>
      <w:r>
        <w:rPr>
          <w:i/>
          <w:sz w:val="21"/>
          <w:szCs w:val="21"/>
        </w:rPr>
        <w:t xml:space="preserve">(наименование Кредитора) </w:t>
      </w:r>
      <w:r>
        <w:rPr>
          <w:sz w:val="21"/>
          <w:szCs w:val="21"/>
        </w:rPr>
        <w:t xml:space="preserve">о намерении «______»_________20_____г. </w:t>
      </w:r>
      <w:r>
        <w:rPr>
          <w:i/>
          <w:iCs/>
          <w:sz w:val="21"/>
          <w:szCs w:val="21"/>
        </w:rPr>
        <w:t>(указать дату досрочного погашения)</w:t>
      </w:r>
      <w:r>
        <w:rPr>
          <w:sz w:val="21"/>
          <w:szCs w:val="21"/>
        </w:rPr>
        <w:t xml:space="preserve"> досрочно погасить полученные денежные средства по Договору ________________ от «____</w:t>
      </w:r>
    </w:p>
    <w:p w:rsidR="00B01E48" w:rsidRDefault="007D47E0">
      <w:pPr>
        <w:keepNext/>
        <w:widowControl w:val="0"/>
        <w:jc w:val="both"/>
        <w:outlineLvl w:val="0"/>
        <w:rPr>
          <w:sz w:val="21"/>
          <w:szCs w:val="21"/>
        </w:rPr>
      </w:pPr>
      <w:r>
        <w:rPr>
          <w:sz w:val="21"/>
          <w:szCs w:val="21"/>
        </w:rPr>
        <w:t>_» _________20 __ г. № ______________, в сумме _____________ (</w:t>
      </w:r>
      <w:r>
        <w:rPr>
          <w:i/>
          <w:sz w:val="21"/>
          <w:szCs w:val="21"/>
        </w:rPr>
        <w:t>указать сумму цифрами в скобках прописью)</w:t>
      </w:r>
      <w:r>
        <w:rPr>
          <w:sz w:val="21"/>
          <w:szCs w:val="21"/>
        </w:rPr>
        <w:t>.</w:t>
      </w:r>
    </w:p>
    <w:p w:rsidR="00B01E48" w:rsidRDefault="00B01E48">
      <w:pPr>
        <w:keepNext/>
        <w:widowControl w:val="0"/>
        <w:ind w:firstLine="567"/>
        <w:jc w:val="both"/>
        <w:outlineLvl w:val="0"/>
        <w:rPr>
          <w:i/>
          <w:sz w:val="21"/>
          <w:szCs w:val="21"/>
        </w:rPr>
      </w:pPr>
    </w:p>
    <w:p w:rsidR="00B01E48" w:rsidRDefault="007D47E0">
      <w:pPr>
        <w:keepNext/>
        <w:widowControl w:val="0"/>
        <w:ind w:firstLine="567"/>
        <w:jc w:val="both"/>
        <w:outlineLvl w:val="0"/>
        <w:rPr>
          <w:sz w:val="21"/>
          <w:szCs w:val="21"/>
        </w:rPr>
      </w:pPr>
      <w:r>
        <w:rPr>
          <w:sz w:val="21"/>
          <w:szCs w:val="21"/>
        </w:rPr>
        <w:t>Досрочно погашаемые денежные средства по Договору были получены в соответствии с Заявлением на получение денежных средств №___ от «____» ______________ 20___ г. (указать реквизиты соответствующего Заявления).</w:t>
      </w:r>
    </w:p>
    <w:p w:rsidR="00B01E48" w:rsidRDefault="00B01E48">
      <w:pPr>
        <w:widowControl w:val="0"/>
        <w:tabs>
          <w:tab w:val="left" w:pos="309"/>
        </w:tabs>
        <w:spacing w:after="120"/>
        <w:ind w:firstLine="5812"/>
        <w:rPr>
          <w:sz w:val="21"/>
          <w:szCs w:val="21"/>
        </w:rPr>
      </w:pPr>
    </w:p>
    <w:p w:rsidR="00B01E48" w:rsidRDefault="007D47E0">
      <w:pPr>
        <w:widowControl w:val="0"/>
        <w:tabs>
          <w:tab w:val="left" w:pos="309"/>
        </w:tabs>
        <w:spacing w:after="120"/>
        <w:ind w:firstLine="5812"/>
        <w:rPr>
          <w:sz w:val="21"/>
          <w:szCs w:val="21"/>
        </w:rPr>
      </w:pPr>
      <w:r>
        <w:rPr>
          <w:sz w:val="21"/>
          <w:szCs w:val="21"/>
        </w:rPr>
        <w:t xml:space="preserve">«_____»_________20____г. </w:t>
      </w:r>
    </w:p>
    <w:p w:rsidR="00B01E48" w:rsidRDefault="007D47E0">
      <w:pPr>
        <w:widowControl w:val="0"/>
        <w:tabs>
          <w:tab w:val="left" w:pos="309"/>
        </w:tabs>
        <w:spacing w:after="120"/>
        <w:ind w:firstLine="5812"/>
        <w:rPr>
          <w:sz w:val="21"/>
          <w:szCs w:val="21"/>
        </w:rPr>
      </w:pPr>
      <w:r>
        <w:rPr>
          <w:i/>
          <w:sz w:val="21"/>
          <w:szCs w:val="21"/>
        </w:rPr>
        <w:t xml:space="preserve">(указывается дата Заявления) </w:t>
      </w:r>
    </w:p>
    <w:p w:rsidR="00B01E48" w:rsidRDefault="00B01E48">
      <w:pPr>
        <w:keepNext/>
        <w:widowControl w:val="0"/>
        <w:ind w:left="2127" w:right="-285" w:hanging="2127"/>
        <w:outlineLvl w:val="0"/>
        <w:rPr>
          <w:bCs/>
          <w:sz w:val="21"/>
          <w:szCs w:val="21"/>
        </w:rPr>
      </w:pPr>
    </w:p>
    <w:p w:rsidR="00B01E48" w:rsidRDefault="007D47E0">
      <w:pPr>
        <w:keepNext/>
        <w:widowControl w:val="0"/>
        <w:ind w:left="2127" w:right="-285" w:hanging="2127"/>
        <w:outlineLvl w:val="0"/>
        <w:rPr>
          <w:bCs/>
          <w:i/>
          <w:sz w:val="21"/>
          <w:szCs w:val="21"/>
        </w:rPr>
      </w:pPr>
      <w:r>
        <w:rPr>
          <w:bCs/>
          <w:sz w:val="21"/>
          <w:szCs w:val="21"/>
        </w:rPr>
        <w:t>От имени Заемщика</w:t>
      </w:r>
    </w:p>
    <w:tbl>
      <w:tblPr>
        <w:tblW w:w="9930" w:type="dxa"/>
        <w:tblInd w:w="-34" w:type="dxa"/>
        <w:tblLayout w:type="fixed"/>
        <w:tblLook w:val="01E0" w:firstRow="1" w:lastRow="1" w:firstColumn="1" w:lastColumn="1" w:noHBand="0" w:noVBand="0"/>
      </w:tblPr>
      <w:tblGrid>
        <w:gridCol w:w="4823"/>
        <w:gridCol w:w="5107"/>
      </w:tblGrid>
      <w:tr w:rsidR="00B01E48">
        <w:tc>
          <w:tcPr>
            <w:tcW w:w="4823" w:type="dxa"/>
          </w:tcPr>
          <w:p w:rsidR="00B01E48" w:rsidRDefault="007D47E0">
            <w:pPr>
              <w:keepNext/>
              <w:widowControl w:val="0"/>
              <w:ind w:right="-109"/>
              <w:outlineLvl w:val="0"/>
              <w:rPr>
                <w:sz w:val="21"/>
                <w:szCs w:val="21"/>
              </w:rPr>
            </w:pPr>
            <w:r>
              <w:rPr>
                <w:sz w:val="21"/>
                <w:szCs w:val="21"/>
              </w:rPr>
              <w:t>_____________________________</w:t>
            </w:r>
          </w:p>
        </w:tc>
        <w:tc>
          <w:tcPr>
            <w:tcW w:w="5106" w:type="dxa"/>
          </w:tcPr>
          <w:p w:rsidR="00B01E48" w:rsidRDefault="007D47E0">
            <w:pPr>
              <w:keepNext/>
              <w:widowControl w:val="0"/>
              <w:ind w:right="-143"/>
              <w:outlineLvl w:val="0"/>
              <w:rPr>
                <w:sz w:val="21"/>
                <w:szCs w:val="21"/>
              </w:rPr>
            </w:pPr>
            <w:r>
              <w:rPr>
                <w:sz w:val="21"/>
                <w:szCs w:val="21"/>
              </w:rPr>
              <w:t>Главный бухгалтер:</w:t>
            </w:r>
          </w:p>
        </w:tc>
      </w:tr>
      <w:tr w:rsidR="00B01E48">
        <w:tc>
          <w:tcPr>
            <w:tcW w:w="4823" w:type="dxa"/>
          </w:tcPr>
          <w:p w:rsidR="00B01E48" w:rsidRDefault="007D47E0">
            <w:pPr>
              <w:keepNext/>
              <w:widowControl w:val="0"/>
              <w:ind w:right="-109"/>
              <w:outlineLvl w:val="0"/>
              <w:rPr>
                <w:sz w:val="21"/>
                <w:szCs w:val="21"/>
              </w:rPr>
            </w:pPr>
            <w:r>
              <w:rPr>
                <w:sz w:val="21"/>
                <w:szCs w:val="21"/>
              </w:rPr>
              <w:t>(</w:t>
            </w:r>
            <w:r>
              <w:rPr>
                <w:i/>
                <w:iCs/>
                <w:sz w:val="21"/>
                <w:szCs w:val="21"/>
              </w:rPr>
              <w:t>наименование должности руководителя/ уполномоченного лица</w:t>
            </w:r>
            <w:r>
              <w:rPr>
                <w:sz w:val="21"/>
                <w:szCs w:val="21"/>
              </w:rPr>
              <w:t>)</w:t>
            </w:r>
          </w:p>
          <w:p w:rsidR="00B01E48" w:rsidRDefault="007D47E0">
            <w:pPr>
              <w:keepNext/>
              <w:widowControl w:val="0"/>
              <w:ind w:right="-109"/>
              <w:outlineLvl w:val="0"/>
              <w:rPr>
                <w:sz w:val="21"/>
                <w:szCs w:val="21"/>
              </w:rPr>
            </w:pPr>
            <w:r>
              <w:rPr>
                <w:sz w:val="21"/>
                <w:szCs w:val="21"/>
              </w:rPr>
              <w:t>Ф.И.О. ……………………………….</w:t>
            </w:r>
          </w:p>
          <w:p w:rsidR="00B01E48" w:rsidRDefault="007D47E0">
            <w:pPr>
              <w:keepNext/>
              <w:widowControl w:val="0"/>
              <w:ind w:right="-109"/>
              <w:outlineLvl w:val="0"/>
              <w:rPr>
                <w:sz w:val="21"/>
                <w:szCs w:val="21"/>
              </w:rPr>
            </w:pPr>
            <w:r>
              <w:rPr>
                <w:sz w:val="21"/>
                <w:szCs w:val="21"/>
              </w:rPr>
              <w:t>Подпись ……………………………..</w:t>
            </w:r>
          </w:p>
        </w:tc>
        <w:tc>
          <w:tcPr>
            <w:tcW w:w="5106" w:type="dxa"/>
          </w:tcPr>
          <w:p w:rsidR="00B01E48" w:rsidRDefault="00B01E48">
            <w:pPr>
              <w:keepNext/>
              <w:widowControl w:val="0"/>
              <w:ind w:right="-143"/>
              <w:outlineLvl w:val="0"/>
              <w:rPr>
                <w:sz w:val="21"/>
                <w:szCs w:val="21"/>
              </w:rPr>
            </w:pPr>
          </w:p>
          <w:p w:rsidR="00B01E48" w:rsidRDefault="00B01E48">
            <w:pPr>
              <w:keepNext/>
              <w:widowControl w:val="0"/>
              <w:ind w:right="-143"/>
              <w:outlineLvl w:val="0"/>
              <w:rPr>
                <w:sz w:val="21"/>
                <w:szCs w:val="21"/>
              </w:rPr>
            </w:pPr>
          </w:p>
          <w:p w:rsidR="00B01E48" w:rsidRDefault="007D47E0">
            <w:pPr>
              <w:keepNext/>
              <w:widowControl w:val="0"/>
              <w:ind w:right="-143"/>
              <w:outlineLvl w:val="0"/>
              <w:rPr>
                <w:sz w:val="21"/>
                <w:szCs w:val="21"/>
              </w:rPr>
            </w:pPr>
            <w:r>
              <w:rPr>
                <w:sz w:val="21"/>
                <w:szCs w:val="21"/>
              </w:rPr>
              <w:t>Ф.И.О. ……………………………….</w:t>
            </w:r>
          </w:p>
          <w:p w:rsidR="00B01E48" w:rsidRDefault="007D47E0">
            <w:pPr>
              <w:keepNext/>
              <w:widowControl w:val="0"/>
              <w:ind w:right="-143"/>
              <w:outlineLvl w:val="0"/>
              <w:rPr>
                <w:sz w:val="21"/>
                <w:szCs w:val="21"/>
              </w:rPr>
            </w:pPr>
            <w:r>
              <w:rPr>
                <w:sz w:val="21"/>
                <w:szCs w:val="21"/>
              </w:rPr>
              <w:t>Подпись ……………………………...</w:t>
            </w:r>
          </w:p>
        </w:tc>
      </w:tr>
    </w:tbl>
    <w:p w:rsidR="00B01E48" w:rsidRDefault="00B01E48">
      <w:pPr>
        <w:rPr>
          <w:sz w:val="21"/>
          <w:szCs w:val="21"/>
        </w:rPr>
      </w:pPr>
    </w:p>
    <w:p w:rsidR="00B01E48" w:rsidRDefault="00B01E48">
      <w:pPr>
        <w:rPr>
          <w:sz w:val="21"/>
          <w:szCs w:val="21"/>
        </w:rPr>
      </w:pPr>
    </w:p>
    <w:p w:rsidR="00B01E48" w:rsidRDefault="00B01E48">
      <w:pPr>
        <w:rPr>
          <w:sz w:val="21"/>
          <w:szCs w:val="21"/>
        </w:rPr>
      </w:pPr>
    </w:p>
    <w:p w:rsidR="00B01E48" w:rsidRDefault="00B01E48">
      <w:pPr>
        <w:rPr>
          <w:sz w:val="21"/>
          <w:szCs w:val="21"/>
        </w:rPr>
      </w:pPr>
    </w:p>
    <w:p w:rsidR="00B01E48" w:rsidRDefault="00B01E48">
      <w:pPr>
        <w:rPr>
          <w:sz w:val="21"/>
          <w:szCs w:val="21"/>
        </w:rPr>
      </w:pPr>
    </w:p>
    <w:tbl>
      <w:tblPr>
        <w:tblStyle w:val="affa"/>
        <w:tblW w:w="10421" w:type="dxa"/>
        <w:tblLayout w:type="fixed"/>
        <w:tblLook w:val="04A0" w:firstRow="1" w:lastRow="0" w:firstColumn="1" w:lastColumn="0" w:noHBand="0" w:noVBand="1"/>
      </w:tblPr>
      <w:tblGrid>
        <w:gridCol w:w="5210"/>
        <w:gridCol w:w="5211"/>
      </w:tblGrid>
      <w:tr w:rsidR="00B01E48">
        <w:tc>
          <w:tcPr>
            <w:tcW w:w="5210" w:type="dxa"/>
            <w:tcBorders>
              <w:top w:val="none" w:sz="4" w:space="0" w:color="000000"/>
              <w:left w:val="none" w:sz="4" w:space="0" w:color="000000"/>
              <w:bottom w:val="none" w:sz="4" w:space="0" w:color="000000"/>
              <w:right w:val="none" w:sz="4" w:space="0" w:color="000000"/>
            </w:tcBorders>
          </w:tcPr>
          <w:p w:rsidR="00B01E48" w:rsidRDefault="007D47E0">
            <w:pPr>
              <w:rPr>
                <w:sz w:val="21"/>
                <w:szCs w:val="21"/>
              </w:rPr>
            </w:pPr>
            <w:r>
              <w:rPr>
                <w:sz w:val="21"/>
                <w:szCs w:val="21"/>
              </w:rPr>
              <w:t>ФОРМА УТВЕРЖДЕНА:</w:t>
            </w:r>
          </w:p>
        </w:tc>
        <w:tc>
          <w:tcPr>
            <w:tcW w:w="5210" w:type="dxa"/>
            <w:tcBorders>
              <w:top w:val="none" w:sz="4" w:space="0" w:color="000000"/>
              <w:left w:val="none" w:sz="4" w:space="0" w:color="000000"/>
              <w:bottom w:val="none" w:sz="4" w:space="0" w:color="000000"/>
              <w:right w:val="none" w:sz="4" w:space="0" w:color="000000"/>
            </w:tcBorders>
          </w:tcPr>
          <w:p w:rsidR="00B01E48" w:rsidRDefault="007D47E0">
            <w:pPr>
              <w:rPr>
                <w:sz w:val="21"/>
                <w:szCs w:val="21"/>
              </w:rPr>
            </w:pPr>
            <w:r>
              <w:rPr>
                <w:sz w:val="21"/>
                <w:szCs w:val="21"/>
              </w:rPr>
              <w:t>ФОРМА СОГЛАСОВАНА:</w:t>
            </w:r>
          </w:p>
        </w:tc>
      </w:tr>
      <w:tr w:rsidR="00B01E48">
        <w:tc>
          <w:tcPr>
            <w:tcW w:w="5210" w:type="dxa"/>
            <w:tcBorders>
              <w:top w:val="none" w:sz="4" w:space="0" w:color="000000"/>
              <w:left w:val="none" w:sz="4" w:space="0" w:color="000000"/>
              <w:bottom w:val="none" w:sz="4" w:space="0" w:color="000000"/>
              <w:right w:val="none" w:sz="4" w:space="0" w:color="000000"/>
            </w:tcBorders>
          </w:tcPr>
          <w:p w:rsidR="00B01E48" w:rsidRDefault="007D47E0">
            <w:pPr>
              <w:rPr>
                <w:b/>
                <w:sz w:val="21"/>
                <w:szCs w:val="21"/>
              </w:rPr>
            </w:pPr>
            <w:r>
              <w:rPr>
                <w:b/>
                <w:sz w:val="21"/>
                <w:szCs w:val="21"/>
              </w:rPr>
              <w:t>Кредитор:</w:t>
            </w:r>
          </w:p>
          <w:p w:rsidR="00B01E48" w:rsidRDefault="007D47E0">
            <w:pPr>
              <w:rPr>
                <w:sz w:val="21"/>
                <w:szCs w:val="21"/>
              </w:rPr>
            </w:pPr>
            <w:r>
              <w:rPr>
                <w:b/>
                <w:sz w:val="21"/>
                <w:szCs w:val="21"/>
              </w:rPr>
              <w:t>__________________________________________</w:t>
            </w:r>
          </w:p>
        </w:tc>
        <w:tc>
          <w:tcPr>
            <w:tcW w:w="5210" w:type="dxa"/>
            <w:tcBorders>
              <w:top w:val="none" w:sz="4" w:space="0" w:color="000000"/>
              <w:left w:val="none" w:sz="4" w:space="0" w:color="000000"/>
              <w:bottom w:val="none" w:sz="4" w:space="0" w:color="000000"/>
              <w:right w:val="none" w:sz="4" w:space="0" w:color="000000"/>
            </w:tcBorders>
          </w:tcPr>
          <w:p w:rsidR="00B01E48" w:rsidRDefault="007D47E0">
            <w:pPr>
              <w:rPr>
                <w:b/>
                <w:sz w:val="21"/>
                <w:szCs w:val="21"/>
              </w:rPr>
            </w:pPr>
            <w:r>
              <w:rPr>
                <w:b/>
                <w:sz w:val="21"/>
                <w:szCs w:val="21"/>
              </w:rPr>
              <w:t>Заемщик:</w:t>
            </w:r>
          </w:p>
          <w:p w:rsidR="00B01E48" w:rsidRDefault="007D47E0">
            <w:pPr>
              <w:rPr>
                <w:sz w:val="21"/>
                <w:szCs w:val="21"/>
              </w:rPr>
            </w:pPr>
            <w:r>
              <w:rPr>
                <w:b/>
                <w:sz w:val="21"/>
                <w:szCs w:val="21"/>
              </w:rPr>
              <w:t>__________________________________________</w:t>
            </w:r>
          </w:p>
        </w:tc>
      </w:tr>
      <w:tr w:rsidR="00B01E48">
        <w:tc>
          <w:tcPr>
            <w:tcW w:w="5210" w:type="dxa"/>
            <w:tcBorders>
              <w:top w:val="none" w:sz="4" w:space="0" w:color="000000"/>
              <w:left w:val="none" w:sz="4" w:space="0" w:color="000000"/>
              <w:bottom w:val="none" w:sz="4" w:space="0" w:color="000000"/>
              <w:right w:val="none" w:sz="4" w:space="0" w:color="000000"/>
            </w:tcBorders>
          </w:tcPr>
          <w:p w:rsidR="00B01E48" w:rsidRDefault="007D47E0">
            <w:pPr>
              <w:rPr>
                <w:sz w:val="21"/>
                <w:szCs w:val="21"/>
              </w:rPr>
            </w:pPr>
            <w:r>
              <w:rPr>
                <w:sz w:val="21"/>
                <w:szCs w:val="21"/>
              </w:rPr>
              <w:t>_______________________ (__________________)</w:t>
            </w:r>
          </w:p>
          <w:p w:rsidR="00B01E48" w:rsidRDefault="007D47E0">
            <w:pPr>
              <w:rPr>
                <w:sz w:val="21"/>
                <w:szCs w:val="21"/>
              </w:rPr>
            </w:pPr>
            <w:proofErr w:type="spellStart"/>
            <w:r>
              <w:rPr>
                <w:sz w:val="21"/>
                <w:szCs w:val="21"/>
              </w:rPr>
              <w:t>М.п</w:t>
            </w:r>
            <w:proofErr w:type="spellEnd"/>
            <w:r>
              <w:rPr>
                <w:sz w:val="21"/>
                <w:szCs w:val="21"/>
              </w:rPr>
              <w:t>.</w:t>
            </w:r>
          </w:p>
        </w:tc>
        <w:tc>
          <w:tcPr>
            <w:tcW w:w="5210" w:type="dxa"/>
            <w:tcBorders>
              <w:top w:val="none" w:sz="4" w:space="0" w:color="000000"/>
              <w:left w:val="none" w:sz="4" w:space="0" w:color="000000"/>
              <w:bottom w:val="none" w:sz="4" w:space="0" w:color="000000"/>
              <w:right w:val="none" w:sz="4" w:space="0" w:color="000000"/>
            </w:tcBorders>
          </w:tcPr>
          <w:p w:rsidR="00B01E48" w:rsidRDefault="007D47E0">
            <w:pPr>
              <w:rPr>
                <w:sz w:val="21"/>
                <w:szCs w:val="21"/>
              </w:rPr>
            </w:pPr>
            <w:r>
              <w:rPr>
                <w:sz w:val="21"/>
                <w:szCs w:val="21"/>
              </w:rPr>
              <w:t>_______________________ (__________________)</w:t>
            </w:r>
          </w:p>
          <w:p w:rsidR="00B01E48" w:rsidRDefault="007D47E0">
            <w:pPr>
              <w:rPr>
                <w:sz w:val="21"/>
                <w:szCs w:val="21"/>
              </w:rPr>
            </w:pPr>
            <w:proofErr w:type="spellStart"/>
            <w:r>
              <w:rPr>
                <w:sz w:val="21"/>
                <w:szCs w:val="21"/>
              </w:rPr>
              <w:t>М.п</w:t>
            </w:r>
            <w:proofErr w:type="spellEnd"/>
            <w:r>
              <w:rPr>
                <w:sz w:val="21"/>
                <w:szCs w:val="21"/>
              </w:rPr>
              <w:t>.</w:t>
            </w:r>
          </w:p>
        </w:tc>
      </w:tr>
    </w:tbl>
    <w:p w:rsidR="00B01E48" w:rsidRDefault="00B01E48">
      <w:pPr>
        <w:pStyle w:val="a4"/>
        <w:rPr>
          <w:sz w:val="21"/>
          <w:szCs w:val="21"/>
        </w:rPr>
      </w:pPr>
    </w:p>
    <w:p w:rsidR="00B01E48" w:rsidRDefault="00B01E48">
      <w:pPr>
        <w:pStyle w:val="a4"/>
        <w:rPr>
          <w:sz w:val="21"/>
          <w:szCs w:val="21"/>
        </w:rPr>
      </w:pPr>
    </w:p>
    <w:p w:rsidR="00B01E48" w:rsidRDefault="00B01E48">
      <w:pPr>
        <w:pStyle w:val="a4"/>
        <w:rPr>
          <w:sz w:val="21"/>
          <w:szCs w:val="21"/>
        </w:rPr>
      </w:pPr>
    </w:p>
    <w:p w:rsidR="00B01E48" w:rsidRDefault="00B01E48">
      <w:pPr>
        <w:pStyle w:val="a4"/>
        <w:rPr>
          <w:sz w:val="21"/>
          <w:szCs w:val="21"/>
        </w:rPr>
      </w:pPr>
    </w:p>
    <w:p w:rsidR="00B01E48" w:rsidRDefault="00B01E48">
      <w:pPr>
        <w:pStyle w:val="a4"/>
        <w:rPr>
          <w:sz w:val="21"/>
          <w:szCs w:val="21"/>
        </w:rPr>
        <w:sectPr w:rsidR="00B01E48">
          <w:footerReference w:type="default" r:id="rId8"/>
          <w:pgSz w:w="11906" w:h="16838"/>
          <w:pgMar w:top="567" w:right="567" w:bottom="766" w:left="1134" w:header="0" w:footer="709" w:gutter="0"/>
          <w:cols w:space="1701"/>
          <w:docGrid w:linePitch="360"/>
        </w:sectPr>
      </w:pPr>
    </w:p>
    <w:p w:rsidR="00B01E48" w:rsidRDefault="00B01E48">
      <w:pPr>
        <w:pStyle w:val="a4"/>
        <w:rPr>
          <w:sz w:val="21"/>
          <w:szCs w:val="21"/>
        </w:rPr>
      </w:pPr>
    </w:p>
    <w:p w:rsidR="00B01E48" w:rsidRDefault="007D47E0">
      <w:pPr>
        <w:widowControl w:val="0"/>
        <w:tabs>
          <w:tab w:val="left" w:pos="6379"/>
          <w:tab w:val="left" w:pos="6521"/>
        </w:tabs>
        <w:ind w:firstLine="6480"/>
        <w:jc w:val="right"/>
        <w:rPr>
          <w:b/>
          <w:sz w:val="21"/>
          <w:szCs w:val="21"/>
        </w:rPr>
      </w:pPr>
      <w:r>
        <w:rPr>
          <w:b/>
          <w:sz w:val="21"/>
          <w:szCs w:val="21"/>
        </w:rPr>
        <w:t>Приложение № 3</w:t>
      </w:r>
    </w:p>
    <w:p w:rsidR="00B01E48" w:rsidRDefault="007D47E0">
      <w:pPr>
        <w:widowControl w:val="0"/>
        <w:tabs>
          <w:tab w:val="left" w:pos="6379"/>
          <w:tab w:val="left" w:pos="6521"/>
        </w:tabs>
        <w:ind w:firstLine="6480"/>
        <w:jc w:val="right"/>
        <w:rPr>
          <w:sz w:val="21"/>
          <w:szCs w:val="21"/>
        </w:rPr>
      </w:pPr>
      <w:r>
        <w:rPr>
          <w:sz w:val="21"/>
          <w:szCs w:val="21"/>
        </w:rPr>
        <w:t>к Договору</w:t>
      </w:r>
    </w:p>
    <w:p w:rsidR="00B01E48" w:rsidRDefault="007D47E0">
      <w:pPr>
        <w:widowControl w:val="0"/>
        <w:tabs>
          <w:tab w:val="left" w:pos="6379"/>
          <w:tab w:val="left" w:pos="6521"/>
        </w:tabs>
        <w:ind w:firstLine="6660"/>
        <w:jc w:val="right"/>
        <w:rPr>
          <w:bCs/>
          <w:sz w:val="21"/>
          <w:szCs w:val="21"/>
        </w:rPr>
      </w:pPr>
      <w:r>
        <w:rPr>
          <w:bCs/>
          <w:sz w:val="21"/>
          <w:szCs w:val="21"/>
        </w:rPr>
        <w:t>______________________________от «____» __________ 20___г.</w:t>
      </w:r>
      <w:r>
        <w:rPr>
          <w:sz w:val="21"/>
          <w:szCs w:val="21"/>
        </w:rPr>
        <w:t xml:space="preserve"> №____________________</w:t>
      </w:r>
    </w:p>
    <w:p w:rsidR="00B01E48" w:rsidRDefault="007D47E0">
      <w:pPr>
        <w:tabs>
          <w:tab w:val="center" w:pos="0"/>
          <w:tab w:val="right" w:pos="14317"/>
        </w:tabs>
        <w:jc w:val="center"/>
        <w:rPr>
          <w:b/>
          <w:u w:val="single"/>
          <w:lang w:eastAsia="en-US"/>
        </w:rPr>
      </w:pPr>
      <w:r>
        <w:rPr>
          <w:b/>
          <w:u w:val="single"/>
          <w:lang w:eastAsia="en-US"/>
        </w:rPr>
        <w:t>ФОРМА</w:t>
      </w:r>
    </w:p>
    <w:p w:rsidR="00B01E48" w:rsidRDefault="007D47E0">
      <w:pPr>
        <w:tabs>
          <w:tab w:val="center" w:pos="0"/>
          <w:tab w:val="right" w:pos="14317"/>
        </w:tabs>
        <w:jc w:val="center"/>
        <w:rPr>
          <w:b/>
          <w:lang w:eastAsia="en-US"/>
        </w:rPr>
      </w:pPr>
      <w:r>
        <w:rPr>
          <w:b/>
          <w:lang w:eastAsia="en-US"/>
        </w:rPr>
        <w:t>Справка о цепочке собственников контрагента</w:t>
      </w:r>
    </w:p>
    <w:p w:rsidR="00B01E48" w:rsidRDefault="007D47E0">
      <w:pPr>
        <w:tabs>
          <w:tab w:val="center" w:pos="0"/>
          <w:tab w:val="right" w:pos="15168"/>
        </w:tabs>
        <w:jc w:val="right"/>
        <w:rPr>
          <w:b/>
          <w:lang w:eastAsia="en-US"/>
        </w:rPr>
      </w:pPr>
      <w:r>
        <w:t>«___» _______ 201__ г.</w:t>
      </w:r>
    </w:p>
    <w:tbl>
      <w:tblPr>
        <w:tblpPr w:leftFromText="180" w:rightFromText="180" w:vertAnchor="text" w:horzAnchor="margin" w:tblpY="189"/>
        <w:tblW w:w="15134" w:type="dxa"/>
        <w:tblLayout w:type="fixed"/>
        <w:tblLook w:val="00A0" w:firstRow="1" w:lastRow="0" w:firstColumn="1" w:lastColumn="0" w:noHBand="0" w:noVBand="0"/>
      </w:tblPr>
      <w:tblGrid>
        <w:gridCol w:w="3436"/>
        <w:gridCol w:w="2767"/>
        <w:gridCol w:w="8931"/>
      </w:tblGrid>
      <w:tr w:rsidR="00B01E48">
        <w:tc>
          <w:tcPr>
            <w:tcW w:w="3436" w:type="dxa"/>
            <w:vAlign w:val="center"/>
          </w:tcPr>
          <w:p w:rsidR="00B01E48" w:rsidRDefault="00B01E48">
            <w:pPr>
              <w:widowControl w:val="0"/>
            </w:pPr>
          </w:p>
        </w:tc>
        <w:tc>
          <w:tcPr>
            <w:tcW w:w="2767" w:type="dxa"/>
            <w:vAlign w:val="center"/>
          </w:tcPr>
          <w:p w:rsidR="00B01E48" w:rsidRDefault="00B01E48">
            <w:pPr>
              <w:widowControl w:val="0"/>
              <w:jc w:val="center"/>
            </w:pPr>
          </w:p>
        </w:tc>
        <w:tc>
          <w:tcPr>
            <w:tcW w:w="8931" w:type="dxa"/>
            <w:vAlign w:val="center"/>
          </w:tcPr>
          <w:p w:rsidR="00B01E48" w:rsidRDefault="00B01E48">
            <w:pPr>
              <w:widowControl w:val="0"/>
              <w:jc w:val="right"/>
            </w:pPr>
          </w:p>
        </w:tc>
      </w:tr>
    </w:tbl>
    <w:tbl>
      <w:tblPr>
        <w:tblpPr w:leftFromText="180" w:rightFromText="180" w:vertAnchor="text" w:horzAnchor="margin" w:tblpY="86"/>
        <w:tblW w:w="15310" w:type="dxa"/>
        <w:tblLayout w:type="fixed"/>
        <w:tblLook w:val="00A0" w:firstRow="1" w:lastRow="0" w:firstColumn="1" w:lastColumn="0" w:noHBand="0" w:noVBand="0"/>
      </w:tblPr>
      <w:tblGrid>
        <w:gridCol w:w="581"/>
        <w:gridCol w:w="887"/>
        <w:gridCol w:w="903"/>
        <w:gridCol w:w="1173"/>
        <w:gridCol w:w="1033"/>
        <w:gridCol w:w="951"/>
        <w:gridCol w:w="1419"/>
        <w:gridCol w:w="444"/>
        <w:gridCol w:w="752"/>
        <w:gridCol w:w="836"/>
        <w:gridCol w:w="874"/>
        <w:gridCol w:w="741"/>
        <w:gridCol w:w="1419"/>
        <w:gridCol w:w="1562"/>
        <w:gridCol w:w="1735"/>
      </w:tblGrid>
      <w:tr w:rsidR="00B01E48">
        <w:trPr>
          <w:trHeight w:val="315"/>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B01E48" w:rsidRDefault="007D47E0">
            <w:pPr>
              <w:widowControl w:val="0"/>
              <w:jc w:val="center"/>
              <w:rPr>
                <w:color w:val="000000"/>
              </w:rPr>
            </w:pPr>
            <w:r>
              <w:rPr>
                <w:color w:val="000000"/>
              </w:rPr>
              <w:t>№ п/п</w:t>
            </w:r>
          </w:p>
        </w:tc>
        <w:tc>
          <w:tcPr>
            <w:tcW w:w="6366" w:type="dxa"/>
            <w:gridSpan w:val="6"/>
            <w:tcBorders>
              <w:top w:val="single" w:sz="4" w:space="0" w:color="000000"/>
              <w:bottom w:val="single" w:sz="4" w:space="0" w:color="000000"/>
              <w:right w:val="single" w:sz="4" w:space="0" w:color="000000"/>
            </w:tcBorders>
            <w:shd w:val="clear" w:color="auto" w:fill="BFBFBF"/>
            <w:vAlign w:val="bottom"/>
          </w:tcPr>
          <w:p w:rsidR="00B01E48" w:rsidRDefault="007D47E0">
            <w:pPr>
              <w:widowControl w:val="0"/>
              <w:jc w:val="center"/>
              <w:rPr>
                <w:color w:val="000000"/>
                <w:sz w:val="18"/>
                <w:szCs w:val="18"/>
              </w:rPr>
            </w:pPr>
            <w:r>
              <w:rPr>
                <w:color w:val="000000"/>
                <w:sz w:val="18"/>
                <w:szCs w:val="18"/>
              </w:rPr>
              <w:t>Наименование Кредитора (ИНН, вид деятельности)</w:t>
            </w:r>
          </w:p>
        </w:tc>
        <w:tc>
          <w:tcPr>
            <w:tcW w:w="8363" w:type="dxa"/>
            <w:gridSpan w:val="8"/>
            <w:tcBorders>
              <w:top w:val="single" w:sz="4" w:space="0" w:color="000000"/>
              <w:bottom w:val="single" w:sz="4" w:space="0" w:color="000000"/>
              <w:right w:val="single" w:sz="4" w:space="0" w:color="000000"/>
            </w:tcBorders>
            <w:shd w:val="clear" w:color="auto" w:fill="BFBFBF"/>
            <w:vAlign w:val="bottom"/>
          </w:tcPr>
          <w:p w:rsidR="00B01E48" w:rsidRDefault="007D47E0">
            <w:pPr>
              <w:widowControl w:val="0"/>
              <w:jc w:val="center"/>
              <w:rPr>
                <w:color w:val="000000"/>
                <w:sz w:val="18"/>
                <w:szCs w:val="18"/>
              </w:rPr>
            </w:pPr>
            <w:r>
              <w:rPr>
                <w:color w:val="000000"/>
                <w:sz w:val="18"/>
                <w:szCs w:val="18"/>
              </w:rPr>
              <w:t>Информация о цепочке собственников, включая бенефициаров (в том числе конечных)</w:t>
            </w:r>
          </w:p>
        </w:tc>
      </w:tr>
      <w:tr w:rsidR="00B01E48">
        <w:trPr>
          <w:trHeight w:val="1575"/>
        </w:trPr>
        <w:tc>
          <w:tcPr>
            <w:tcW w:w="581"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B01E48" w:rsidRDefault="00B01E48">
            <w:pPr>
              <w:widowControl w:val="0"/>
              <w:rPr>
                <w:color w:val="000000"/>
              </w:rPr>
            </w:pPr>
          </w:p>
        </w:tc>
        <w:tc>
          <w:tcPr>
            <w:tcW w:w="887"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ИНН</w:t>
            </w:r>
          </w:p>
        </w:tc>
        <w:tc>
          <w:tcPr>
            <w:tcW w:w="903"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ОГРН</w:t>
            </w:r>
          </w:p>
        </w:tc>
        <w:tc>
          <w:tcPr>
            <w:tcW w:w="1173"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Наименование краткое</w:t>
            </w:r>
          </w:p>
        </w:tc>
        <w:tc>
          <w:tcPr>
            <w:tcW w:w="1033"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Код ОКВЭД</w:t>
            </w:r>
          </w:p>
        </w:tc>
        <w:tc>
          <w:tcPr>
            <w:tcW w:w="951"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Фамилия, Имя, Отчество руководителя</w:t>
            </w:r>
          </w:p>
        </w:tc>
        <w:tc>
          <w:tcPr>
            <w:tcW w:w="1419"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Серия и номер документа удостоверяющего личность руководителя</w:t>
            </w:r>
          </w:p>
        </w:tc>
        <w:tc>
          <w:tcPr>
            <w:tcW w:w="444"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w:t>
            </w:r>
          </w:p>
        </w:tc>
        <w:tc>
          <w:tcPr>
            <w:tcW w:w="752"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ИНН</w:t>
            </w:r>
          </w:p>
        </w:tc>
        <w:tc>
          <w:tcPr>
            <w:tcW w:w="836"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ОГРН</w:t>
            </w:r>
          </w:p>
        </w:tc>
        <w:tc>
          <w:tcPr>
            <w:tcW w:w="874"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Наименование / ФИО</w:t>
            </w:r>
          </w:p>
        </w:tc>
        <w:tc>
          <w:tcPr>
            <w:tcW w:w="741"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Адрес регистрации</w:t>
            </w:r>
          </w:p>
        </w:tc>
        <w:tc>
          <w:tcPr>
            <w:tcW w:w="1419"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Серия и номер документа удостоверяющего личность руководителя (для физических лиц)</w:t>
            </w:r>
          </w:p>
        </w:tc>
        <w:tc>
          <w:tcPr>
            <w:tcW w:w="1562"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Руководитель/участник/бенефициар</w:t>
            </w:r>
          </w:p>
        </w:tc>
        <w:tc>
          <w:tcPr>
            <w:tcW w:w="1735" w:type="dxa"/>
            <w:tcBorders>
              <w:bottom w:val="single" w:sz="4" w:space="0" w:color="000000"/>
              <w:right w:val="single" w:sz="4" w:space="0" w:color="000000"/>
            </w:tcBorders>
            <w:shd w:val="clear" w:color="auto" w:fill="BFBFBF"/>
            <w:vAlign w:val="center"/>
          </w:tcPr>
          <w:p w:rsidR="00B01E48" w:rsidRDefault="007D47E0">
            <w:pPr>
              <w:widowControl w:val="0"/>
              <w:jc w:val="center"/>
              <w:rPr>
                <w:color w:val="000000"/>
                <w:sz w:val="18"/>
                <w:szCs w:val="18"/>
              </w:rPr>
            </w:pPr>
            <w:r>
              <w:rPr>
                <w:color w:val="000000"/>
                <w:sz w:val="18"/>
                <w:szCs w:val="18"/>
              </w:rPr>
              <w:t>Информация о подтверждающих документах (наименование, номера и т.д.)</w:t>
            </w:r>
          </w:p>
        </w:tc>
      </w:tr>
      <w:tr w:rsidR="00B01E48">
        <w:trPr>
          <w:trHeight w:val="315"/>
        </w:trPr>
        <w:tc>
          <w:tcPr>
            <w:tcW w:w="581" w:type="dxa"/>
            <w:tcBorders>
              <w:left w:val="single" w:sz="4" w:space="0" w:color="000000"/>
              <w:bottom w:val="single" w:sz="4" w:space="0" w:color="000000"/>
              <w:right w:val="single" w:sz="4" w:space="0" w:color="000000"/>
            </w:tcBorders>
            <w:shd w:val="clear" w:color="auto" w:fill="BFBFBF"/>
            <w:vAlign w:val="center"/>
          </w:tcPr>
          <w:p w:rsidR="00B01E48" w:rsidRDefault="007D47E0">
            <w:pPr>
              <w:widowControl w:val="0"/>
              <w:jc w:val="center"/>
              <w:rPr>
                <w:i/>
                <w:color w:val="000000"/>
                <w:sz w:val="16"/>
                <w:szCs w:val="16"/>
              </w:rPr>
            </w:pPr>
            <w:r>
              <w:rPr>
                <w:i/>
                <w:color w:val="000000"/>
                <w:sz w:val="16"/>
                <w:szCs w:val="16"/>
              </w:rPr>
              <w:t>1</w:t>
            </w:r>
          </w:p>
        </w:tc>
        <w:tc>
          <w:tcPr>
            <w:tcW w:w="887"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2</w:t>
            </w:r>
          </w:p>
        </w:tc>
        <w:tc>
          <w:tcPr>
            <w:tcW w:w="903"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3</w:t>
            </w:r>
          </w:p>
        </w:tc>
        <w:tc>
          <w:tcPr>
            <w:tcW w:w="1173"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4</w:t>
            </w:r>
          </w:p>
        </w:tc>
        <w:tc>
          <w:tcPr>
            <w:tcW w:w="1033"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5</w:t>
            </w:r>
          </w:p>
        </w:tc>
        <w:tc>
          <w:tcPr>
            <w:tcW w:w="951"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6</w:t>
            </w:r>
          </w:p>
        </w:tc>
        <w:tc>
          <w:tcPr>
            <w:tcW w:w="1419"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7</w:t>
            </w:r>
          </w:p>
        </w:tc>
        <w:tc>
          <w:tcPr>
            <w:tcW w:w="444"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8</w:t>
            </w:r>
          </w:p>
        </w:tc>
        <w:tc>
          <w:tcPr>
            <w:tcW w:w="752"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9</w:t>
            </w:r>
          </w:p>
        </w:tc>
        <w:tc>
          <w:tcPr>
            <w:tcW w:w="836"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10</w:t>
            </w:r>
          </w:p>
        </w:tc>
        <w:tc>
          <w:tcPr>
            <w:tcW w:w="874"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11</w:t>
            </w:r>
          </w:p>
        </w:tc>
        <w:tc>
          <w:tcPr>
            <w:tcW w:w="741"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12</w:t>
            </w:r>
          </w:p>
        </w:tc>
        <w:tc>
          <w:tcPr>
            <w:tcW w:w="1419"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13</w:t>
            </w:r>
          </w:p>
        </w:tc>
        <w:tc>
          <w:tcPr>
            <w:tcW w:w="1562"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14</w:t>
            </w:r>
          </w:p>
        </w:tc>
        <w:tc>
          <w:tcPr>
            <w:tcW w:w="1735" w:type="dxa"/>
            <w:tcBorders>
              <w:bottom w:val="single" w:sz="4" w:space="0" w:color="000000"/>
              <w:right w:val="single" w:sz="4" w:space="0" w:color="000000"/>
            </w:tcBorders>
            <w:shd w:val="clear" w:color="auto" w:fill="BFBFBF"/>
            <w:vAlign w:val="center"/>
          </w:tcPr>
          <w:p w:rsidR="00B01E48" w:rsidRDefault="007D47E0">
            <w:pPr>
              <w:widowControl w:val="0"/>
              <w:jc w:val="center"/>
              <w:rPr>
                <w:i/>
                <w:color w:val="000000"/>
                <w:sz w:val="18"/>
                <w:szCs w:val="18"/>
              </w:rPr>
            </w:pPr>
            <w:r>
              <w:rPr>
                <w:i/>
                <w:color w:val="000000"/>
                <w:sz w:val="18"/>
                <w:szCs w:val="18"/>
              </w:rPr>
              <w:t>15</w:t>
            </w:r>
          </w:p>
        </w:tc>
      </w:tr>
      <w:tr w:rsidR="00B01E48">
        <w:trPr>
          <w:trHeight w:val="315"/>
        </w:trPr>
        <w:tc>
          <w:tcPr>
            <w:tcW w:w="581" w:type="dxa"/>
            <w:tcBorders>
              <w:left w:val="single" w:sz="4" w:space="0" w:color="000000"/>
              <w:bottom w:val="single" w:sz="4" w:space="0" w:color="000000"/>
              <w:right w:val="single" w:sz="4" w:space="0" w:color="000000"/>
            </w:tcBorders>
            <w:vAlign w:val="bottom"/>
          </w:tcPr>
          <w:p w:rsidR="00B01E48" w:rsidRDefault="00B01E48">
            <w:pPr>
              <w:widowControl w:val="0"/>
              <w:rPr>
                <w:color w:val="000000"/>
              </w:rPr>
            </w:pPr>
          </w:p>
        </w:tc>
        <w:tc>
          <w:tcPr>
            <w:tcW w:w="887"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903"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173"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033"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951"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419"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444"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752"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836"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874"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741"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419"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562"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735" w:type="dxa"/>
            <w:tcBorders>
              <w:bottom w:val="single" w:sz="4" w:space="0" w:color="000000"/>
              <w:right w:val="single" w:sz="4" w:space="0" w:color="000000"/>
            </w:tcBorders>
            <w:vAlign w:val="bottom"/>
          </w:tcPr>
          <w:p w:rsidR="00B01E48" w:rsidRDefault="00B01E48">
            <w:pPr>
              <w:widowControl w:val="0"/>
              <w:rPr>
                <w:color w:val="000000"/>
                <w:sz w:val="18"/>
                <w:szCs w:val="18"/>
              </w:rPr>
            </w:pPr>
          </w:p>
        </w:tc>
      </w:tr>
      <w:tr w:rsidR="00B01E48">
        <w:trPr>
          <w:trHeight w:val="315"/>
        </w:trPr>
        <w:tc>
          <w:tcPr>
            <w:tcW w:w="581" w:type="dxa"/>
            <w:tcBorders>
              <w:left w:val="single" w:sz="4" w:space="0" w:color="000000"/>
              <w:bottom w:val="single" w:sz="4" w:space="0" w:color="000000"/>
              <w:right w:val="single" w:sz="4" w:space="0" w:color="000000"/>
            </w:tcBorders>
            <w:vAlign w:val="bottom"/>
          </w:tcPr>
          <w:p w:rsidR="00B01E48" w:rsidRDefault="00B01E48">
            <w:pPr>
              <w:widowControl w:val="0"/>
              <w:rPr>
                <w:color w:val="000000"/>
              </w:rPr>
            </w:pPr>
          </w:p>
        </w:tc>
        <w:tc>
          <w:tcPr>
            <w:tcW w:w="887"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903"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173"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033"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951"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419"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444"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752"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836"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874"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741"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419"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562"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735" w:type="dxa"/>
            <w:tcBorders>
              <w:bottom w:val="single" w:sz="4" w:space="0" w:color="000000"/>
              <w:right w:val="single" w:sz="4" w:space="0" w:color="000000"/>
            </w:tcBorders>
            <w:vAlign w:val="bottom"/>
          </w:tcPr>
          <w:p w:rsidR="00B01E48" w:rsidRDefault="00B01E48">
            <w:pPr>
              <w:widowControl w:val="0"/>
              <w:rPr>
                <w:color w:val="000000"/>
                <w:sz w:val="18"/>
                <w:szCs w:val="18"/>
              </w:rPr>
            </w:pPr>
          </w:p>
        </w:tc>
      </w:tr>
      <w:tr w:rsidR="00B01E48">
        <w:trPr>
          <w:trHeight w:val="315"/>
        </w:trPr>
        <w:tc>
          <w:tcPr>
            <w:tcW w:w="581" w:type="dxa"/>
            <w:tcBorders>
              <w:left w:val="single" w:sz="4" w:space="0" w:color="000000"/>
              <w:bottom w:val="single" w:sz="4" w:space="0" w:color="000000"/>
              <w:right w:val="single" w:sz="4" w:space="0" w:color="000000"/>
            </w:tcBorders>
            <w:vAlign w:val="bottom"/>
          </w:tcPr>
          <w:p w:rsidR="00B01E48" w:rsidRDefault="00B01E48">
            <w:pPr>
              <w:widowControl w:val="0"/>
              <w:rPr>
                <w:color w:val="000000"/>
              </w:rPr>
            </w:pPr>
          </w:p>
        </w:tc>
        <w:tc>
          <w:tcPr>
            <w:tcW w:w="887"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903"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173"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033"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951"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419"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444"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752"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836"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874"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741"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419"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562" w:type="dxa"/>
            <w:tcBorders>
              <w:bottom w:val="single" w:sz="4" w:space="0" w:color="000000"/>
              <w:right w:val="single" w:sz="4" w:space="0" w:color="000000"/>
            </w:tcBorders>
            <w:vAlign w:val="bottom"/>
          </w:tcPr>
          <w:p w:rsidR="00B01E48" w:rsidRDefault="00B01E48">
            <w:pPr>
              <w:widowControl w:val="0"/>
              <w:rPr>
                <w:color w:val="000000"/>
                <w:sz w:val="18"/>
                <w:szCs w:val="18"/>
              </w:rPr>
            </w:pPr>
          </w:p>
        </w:tc>
        <w:tc>
          <w:tcPr>
            <w:tcW w:w="1735" w:type="dxa"/>
            <w:tcBorders>
              <w:bottom w:val="single" w:sz="4" w:space="0" w:color="000000"/>
              <w:right w:val="single" w:sz="4" w:space="0" w:color="000000"/>
            </w:tcBorders>
            <w:vAlign w:val="bottom"/>
          </w:tcPr>
          <w:p w:rsidR="00B01E48" w:rsidRDefault="00B01E48">
            <w:pPr>
              <w:widowControl w:val="0"/>
              <w:rPr>
                <w:color w:val="000000"/>
                <w:sz w:val="18"/>
                <w:szCs w:val="18"/>
              </w:rPr>
            </w:pPr>
          </w:p>
        </w:tc>
      </w:tr>
    </w:tbl>
    <w:p w:rsidR="00B01E48" w:rsidRDefault="007D47E0">
      <w:pPr>
        <w:numPr>
          <w:ilvl w:val="1"/>
          <w:numId w:val="2"/>
        </w:numPr>
        <w:tabs>
          <w:tab w:val="left" w:pos="0"/>
          <w:tab w:val="center" w:pos="851"/>
          <w:tab w:val="right" w:pos="9355"/>
        </w:tabs>
        <w:ind w:left="0" w:firstLine="567"/>
        <w:jc w:val="both"/>
        <w:rPr>
          <w:sz w:val="18"/>
          <w:szCs w:val="18"/>
          <w:lang w:eastAsia="en-US"/>
        </w:rPr>
      </w:pPr>
      <w:r>
        <w:rPr>
          <w:sz w:val="18"/>
          <w:szCs w:val="18"/>
          <w:lang w:eastAsia="en-US"/>
        </w:rPr>
        <w:t>Кредитор гарантирует Заемщику, что сведения и документы в отношении всей цепочки собственников и руководителей, включая бенефициаров (в том числе конечных), передаваемые Заемщику являются полными, точными и достоверными.</w:t>
      </w:r>
    </w:p>
    <w:p w:rsidR="00B01E48" w:rsidRDefault="007D47E0">
      <w:pPr>
        <w:numPr>
          <w:ilvl w:val="1"/>
          <w:numId w:val="2"/>
        </w:numPr>
        <w:tabs>
          <w:tab w:val="left" w:pos="0"/>
          <w:tab w:val="center" w:pos="851"/>
          <w:tab w:val="right" w:pos="9355"/>
        </w:tabs>
        <w:ind w:left="0" w:firstLine="567"/>
        <w:jc w:val="both"/>
        <w:rPr>
          <w:sz w:val="18"/>
          <w:szCs w:val="18"/>
          <w:lang w:eastAsia="en-US"/>
        </w:rPr>
      </w:pPr>
      <w:r>
        <w:rPr>
          <w:sz w:val="18"/>
          <w:szCs w:val="18"/>
          <w:lang w:eastAsia="en-US"/>
        </w:rPr>
        <w:t>Кредитор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Заемщиком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Кредитор настоящим освобождает Заемщика от любой ответственности в связи с Раскрытием, в том числе возмещает Заемщику убытки, понесенные в связи с предъявлением Заемщику претензий, исков и требований любыми третьими лицами, чьи права были или могли быть нарушены таким Раскрытием.</w:t>
      </w:r>
    </w:p>
    <w:tbl>
      <w:tblPr>
        <w:tblpPr w:leftFromText="180" w:rightFromText="180" w:vertAnchor="text" w:horzAnchor="margin" w:tblpY="86"/>
        <w:tblW w:w="15310" w:type="dxa"/>
        <w:tblLayout w:type="fixed"/>
        <w:tblLook w:val="00A0" w:firstRow="1" w:lastRow="0" w:firstColumn="1" w:lastColumn="0" w:noHBand="0" w:noVBand="0"/>
      </w:tblPr>
      <w:tblGrid>
        <w:gridCol w:w="15310"/>
      </w:tblGrid>
      <w:tr w:rsidR="00B01E48">
        <w:trPr>
          <w:trHeight w:val="433"/>
        </w:trPr>
        <w:tc>
          <w:tcPr>
            <w:tcW w:w="15310" w:type="dxa"/>
          </w:tcPr>
          <w:p w:rsidR="00B01E48" w:rsidRDefault="007D47E0">
            <w:pPr>
              <w:widowControl w:val="0"/>
              <w:rPr>
                <w:sz w:val="18"/>
                <w:szCs w:val="18"/>
              </w:rPr>
            </w:pPr>
            <w:r>
              <w:rPr>
                <w:sz w:val="18"/>
                <w:szCs w:val="18"/>
              </w:rPr>
              <w:t>__________________________________</w:t>
            </w:r>
          </w:p>
          <w:p w:rsidR="00B01E48" w:rsidRDefault="007D47E0">
            <w:pPr>
              <w:widowControl w:val="0"/>
              <w:tabs>
                <w:tab w:val="left" w:pos="34"/>
              </w:tabs>
              <w:rPr>
                <w:sz w:val="18"/>
                <w:szCs w:val="18"/>
                <w:vertAlign w:val="superscript"/>
              </w:rPr>
            </w:pPr>
            <w:r>
              <w:rPr>
                <w:sz w:val="18"/>
                <w:szCs w:val="18"/>
                <w:vertAlign w:val="superscript"/>
              </w:rPr>
              <w:t>(подпись, М.П.)</w:t>
            </w:r>
          </w:p>
        </w:tc>
      </w:tr>
      <w:tr w:rsidR="00B01E48">
        <w:tc>
          <w:tcPr>
            <w:tcW w:w="15310" w:type="dxa"/>
          </w:tcPr>
          <w:p w:rsidR="00B01E48" w:rsidRDefault="007D47E0">
            <w:pPr>
              <w:widowControl w:val="0"/>
              <w:rPr>
                <w:sz w:val="18"/>
                <w:szCs w:val="18"/>
              </w:rPr>
            </w:pPr>
            <w:r>
              <w:rPr>
                <w:sz w:val="18"/>
                <w:szCs w:val="18"/>
              </w:rPr>
              <w:t>__________________________________</w:t>
            </w:r>
          </w:p>
          <w:p w:rsidR="00B01E48" w:rsidRDefault="007D47E0">
            <w:pPr>
              <w:widowControl w:val="0"/>
              <w:tabs>
                <w:tab w:val="left" w:pos="4428"/>
              </w:tabs>
              <w:rPr>
                <w:sz w:val="18"/>
                <w:szCs w:val="18"/>
                <w:vertAlign w:val="superscript"/>
              </w:rPr>
            </w:pPr>
            <w:r>
              <w:rPr>
                <w:sz w:val="18"/>
                <w:szCs w:val="18"/>
                <w:vertAlign w:val="superscript"/>
              </w:rPr>
              <w:t>(фамилия, имя, отчество подписавшего, должность)</w:t>
            </w:r>
          </w:p>
        </w:tc>
      </w:tr>
    </w:tbl>
    <w:p w:rsidR="00B01E48" w:rsidRDefault="007D47E0">
      <w:pPr>
        <w:pStyle w:val="aff7"/>
        <w:ind w:left="0"/>
        <w:jc w:val="center"/>
      </w:pPr>
      <w:r>
        <w:t>Форму утверждаем:</w:t>
      </w:r>
    </w:p>
    <w:tbl>
      <w:tblPr>
        <w:tblW w:w="14678" w:type="dxa"/>
        <w:tblInd w:w="109" w:type="dxa"/>
        <w:tblLayout w:type="fixed"/>
        <w:tblLook w:val="0000" w:firstRow="0" w:lastRow="0" w:firstColumn="0" w:lastColumn="0" w:noHBand="0" w:noVBand="0"/>
      </w:tblPr>
      <w:tblGrid>
        <w:gridCol w:w="7340"/>
        <w:gridCol w:w="7338"/>
      </w:tblGrid>
      <w:tr w:rsidR="00B01E48">
        <w:trPr>
          <w:trHeight w:val="1028"/>
        </w:trPr>
        <w:tc>
          <w:tcPr>
            <w:tcW w:w="7339" w:type="dxa"/>
            <w:tcBorders>
              <w:top w:val="single" w:sz="4" w:space="0" w:color="000000"/>
              <w:left w:val="single" w:sz="4" w:space="0" w:color="000000"/>
              <w:bottom w:val="single" w:sz="4" w:space="0" w:color="000000"/>
              <w:right w:val="single" w:sz="4" w:space="0" w:color="000000"/>
            </w:tcBorders>
          </w:tcPr>
          <w:p w:rsidR="00B01E48" w:rsidRDefault="007D47E0">
            <w:pPr>
              <w:pStyle w:val="aff7"/>
              <w:widowControl w:val="0"/>
              <w:ind w:left="0"/>
              <w:jc w:val="center"/>
            </w:pPr>
            <w:r>
              <w:t>От Кредитора:</w:t>
            </w:r>
          </w:p>
          <w:p w:rsidR="00B01E48" w:rsidRDefault="007D47E0">
            <w:pPr>
              <w:pStyle w:val="aff7"/>
              <w:widowControl w:val="0"/>
              <w:ind w:left="0"/>
              <w:jc w:val="center"/>
            </w:pPr>
            <w:r>
              <w:t>_______________________ (должность)</w:t>
            </w:r>
          </w:p>
          <w:p w:rsidR="00B01E48" w:rsidRDefault="007D47E0">
            <w:pPr>
              <w:pStyle w:val="aff7"/>
              <w:widowControl w:val="0"/>
              <w:ind w:left="0"/>
              <w:jc w:val="center"/>
            </w:pPr>
            <w:r>
              <w:t>_________________ /______________/</w:t>
            </w:r>
          </w:p>
          <w:p w:rsidR="00B01E48" w:rsidRDefault="007D47E0">
            <w:pPr>
              <w:pStyle w:val="aff7"/>
              <w:widowControl w:val="0"/>
              <w:ind w:left="0"/>
              <w:jc w:val="center"/>
            </w:pPr>
            <w:r>
              <w:t>М.П.</w:t>
            </w:r>
          </w:p>
        </w:tc>
        <w:tc>
          <w:tcPr>
            <w:tcW w:w="7338" w:type="dxa"/>
            <w:tcBorders>
              <w:top w:val="single" w:sz="4" w:space="0" w:color="000000"/>
              <w:left w:val="single" w:sz="4" w:space="0" w:color="000000"/>
              <w:bottom w:val="single" w:sz="4" w:space="0" w:color="000000"/>
              <w:right w:val="single" w:sz="4" w:space="0" w:color="000000"/>
            </w:tcBorders>
          </w:tcPr>
          <w:p w:rsidR="00B01E48" w:rsidRDefault="007D47E0">
            <w:pPr>
              <w:pStyle w:val="aff7"/>
              <w:widowControl w:val="0"/>
              <w:ind w:left="0"/>
              <w:jc w:val="center"/>
            </w:pPr>
            <w:r>
              <w:t>От Заемщика:</w:t>
            </w:r>
          </w:p>
          <w:p w:rsidR="00B01E48" w:rsidRDefault="007D47E0">
            <w:pPr>
              <w:pStyle w:val="aff7"/>
              <w:widowControl w:val="0"/>
              <w:ind w:left="0"/>
              <w:jc w:val="center"/>
            </w:pPr>
            <w:r>
              <w:t>_______________________ (должность)</w:t>
            </w:r>
          </w:p>
          <w:p w:rsidR="00B01E48" w:rsidRDefault="007D47E0">
            <w:pPr>
              <w:pStyle w:val="aff7"/>
              <w:widowControl w:val="0"/>
              <w:ind w:left="0"/>
              <w:jc w:val="center"/>
            </w:pPr>
            <w:r>
              <w:t>_________________ /______________/</w:t>
            </w:r>
          </w:p>
          <w:p w:rsidR="00B01E48" w:rsidRDefault="007D47E0">
            <w:pPr>
              <w:pStyle w:val="aff7"/>
              <w:widowControl w:val="0"/>
              <w:ind w:left="0"/>
              <w:jc w:val="center"/>
            </w:pPr>
            <w:r>
              <w:t>М.П.</w:t>
            </w:r>
          </w:p>
        </w:tc>
      </w:tr>
    </w:tbl>
    <w:p w:rsidR="00B01E48" w:rsidRDefault="00B01E48">
      <w:pPr>
        <w:pStyle w:val="aff7"/>
        <w:ind w:left="0"/>
        <w:jc w:val="center"/>
        <w:rPr>
          <w:sz w:val="21"/>
          <w:szCs w:val="21"/>
        </w:rPr>
      </w:pPr>
    </w:p>
    <w:sectPr w:rsidR="00B01E48">
      <w:footerReference w:type="default" r:id="rId9"/>
      <w:pgSz w:w="16838" w:h="11906" w:orient="landscape"/>
      <w:pgMar w:top="709" w:right="1134" w:bottom="766" w:left="1134" w:header="0"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E48" w:rsidRDefault="007D47E0">
      <w:r>
        <w:separator/>
      </w:r>
    </w:p>
  </w:endnote>
  <w:endnote w:type="continuationSeparator" w:id="0">
    <w:p w:rsidR="00B01E48" w:rsidRDefault="007D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Noto Sans Devanagari">
    <w:altName w:val="Calibri"/>
    <w:charset w:val="00"/>
    <w:family w:val="auto"/>
    <w:pitch w:val="default"/>
  </w:font>
  <w:font w:name="Tms Rmn">
    <w:altName w:val="Times New Roman"/>
    <w:panose1 w:val="02020603040505020304"/>
    <w:charset w:val="00"/>
    <w:family w:val="auto"/>
    <w:pitch w:val="default"/>
  </w:font>
  <w:font w:name="Times New Roman CYR">
    <w:panose1 w:val="02020603050405020304"/>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0150949"/>
      <w:docPartObj>
        <w:docPartGallery w:val="Page Numbers (Bottom of Page)"/>
        <w:docPartUnique/>
      </w:docPartObj>
    </w:sdtPr>
    <w:sdtEndPr/>
    <w:sdtContent>
      <w:p w:rsidR="00B01E48" w:rsidRDefault="007D47E0">
        <w:pPr>
          <w:pStyle w:val="aa"/>
          <w:jc w:val="right"/>
        </w:pPr>
        <w:r>
          <w:fldChar w:fldCharType="begin"/>
        </w:r>
        <w:r>
          <w:instrText xml:space="preserve"> PAGE </w:instrText>
        </w:r>
        <w:r>
          <w:fldChar w:fldCharType="separate"/>
        </w:r>
        <w:r>
          <w:t>1</w:t>
        </w:r>
        <w:r>
          <w:fldChar w:fldCharType="end"/>
        </w:r>
      </w:p>
      <w:p w:rsidR="00B01E48" w:rsidRDefault="00B07F76">
        <w:pPr>
          <w:pStyle w:val="aa"/>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3775237"/>
      <w:docPartObj>
        <w:docPartGallery w:val="Page Numbers (Bottom of Page)"/>
        <w:docPartUnique/>
      </w:docPartObj>
    </w:sdtPr>
    <w:sdtEndPr/>
    <w:sdtContent>
      <w:p w:rsidR="00B01E48" w:rsidRDefault="007D47E0">
        <w:pPr>
          <w:pStyle w:val="aa"/>
          <w:jc w:val="right"/>
        </w:pPr>
        <w:r>
          <w:fldChar w:fldCharType="begin"/>
        </w:r>
        <w:r>
          <w:instrText xml:space="preserve"> PAGE </w:instrText>
        </w:r>
        <w:r>
          <w:fldChar w:fldCharType="separate"/>
        </w:r>
        <w:r>
          <w:t>10</w:t>
        </w:r>
        <w:r>
          <w:fldChar w:fldCharType="end"/>
        </w:r>
      </w:p>
      <w:p w:rsidR="00B01E48" w:rsidRDefault="00B07F76">
        <w:pPr>
          <w:pStyle w:val="a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E48" w:rsidRDefault="007D47E0">
      <w:r>
        <w:separator/>
      </w:r>
    </w:p>
  </w:footnote>
  <w:footnote w:type="continuationSeparator" w:id="0">
    <w:p w:rsidR="00B01E48" w:rsidRDefault="007D4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1472C1"/>
    <w:multiLevelType w:val="hybridMultilevel"/>
    <w:tmpl w:val="5CACBF5A"/>
    <w:lvl w:ilvl="0" w:tplc="98347478">
      <w:start w:val="1"/>
      <w:numFmt w:val="none"/>
      <w:suff w:val="nothing"/>
      <w:lvlText w:val=""/>
      <w:lvlJc w:val="left"/>
      <w:pPr>
        <w:tabs>
          <w:tab w:val="num" w:pos="0"/>
        </w:tabs>
        <w:ind w:left="0" w:firstLine="0"/>
      </w:pPr>
    </w:lvl>
    <w:lvl w:ilvl="1" w:tplc="82A6B7E8">
      <w:start w:val="1"/>
      <w:numFmt w:val="none"/>
      <w:suff w:val="nothing"/>
      <w:lvlText w:val=""/>
      <w:lvlJc w:val="left"/>
      <w:pPr>
        <w:tabs>
          <w:tab w:val="num" w:pos="0"/>
        </w:tabs>
        <w:ind w:left="0" w:firstLine="0"/>
      </w:pPr>
    </w:lvl>
    <w:lvl w:ilvl="2" w:tplc="D7C4F664">
      <w:start w:val="1"/>
      <w:numFmt w:val="none"/>
      <w:suff w:val="nothing"/>
      <w:lvlText w:val=""/>
      <w:lvlJc w:val="left"/>
      <w:pPr>
        <w:tabs>
          <w:tab w:val="num" w:pos="0"/>
        </w:tabs>
        <w:ind w:left="0" w:firstLine="0"/>
      </w:pPr>
    </w:lvl>
    <w:lvl w:ilvl="3" w:tplc="1302B834">
      <w:start w:val="1"/>
      <w:numFmt w:val="none"/>
      <w:suff w:val="nothing"/>
      <w:lvlText w:val=""/>
      <w:lvlJc w:val="left"/>
      <w:pPr>
        <w:tabs>
          <w:tab w:val="num" w:pos="0"/>
        </w:tabs>
        <w:ind w:left="0" w:firstLine="0"/>
      </w:pPr>
    </w:lvl>
    <w:lvl w:ilvl="4" w:tplc="3DD2F6D0">
      <w:start w:val="1"/>
      <w:numFmt w:val="none"/>
      <w:suff w:val="nothing"/>
      <w:lvlText w:val=""/>
      <w:lvlJc w:val="left"/>
      <w:pPr>
        <w:tabs>
          <w:tab w:val="num" w:pos="0"/>
        </w:tabs>
        <w:ind w:left="0" w:firstLine="0"/>
      </w:pPr>
    </w:lvl>
    <w:lvl w:ilvl="5" w:tplc="12EEA6E6">
      <w:start w:val="1"/>
      <w:numFmt w:val="none"/>
      <w:suff w:val="nothing"/>
      <w:lvlText w:val=""/>
      <w:lvlJc w:val="left"/>
      <w:pPr>
        <w:tabs>
          <w:tab w:val="num" w:pos="0"/>
        </w:tabs>
        <w:ind w:left="0" w:firstLine="0"/>
      </w:pPr>
    </w:lvl>
    <w:lvl w:ilvl="6" w:tplc="597A2AEA">
      <w:start w:val="1"/>
      <w:numFmt w:val="none"/>
      <w:suff w:val="nothing"/>
      <w:lvlText w:val=""/>
      <w:lvlJc w:val="left"/>
      <w:pPr>
        <w:tabs>
          <w:tab w:val="num" w:pos="0"/>
        </w:tabs>
        <w:ind w:left="0" w:firstLine="0"/>
      </w:pPr>
    </w:lvl>
    <w:lvl w:ilvl="7" w:tplc="9F806F86">
      <w:start w:val="1"/>
      <w:numFmt w:val="none"/>
      <w:suff w:val="nothing"/>
      <w:lvlText w:val=""/>
      <w:lvlJc w:val="left"/>
      <w:pPr>
        <w:tabs>
          <w:tab w:val="num" w:pos="0"/>
        </w:tabs>
        <w:ind w:left="0" w:firstLine="0"/>
      </w:pPr>
    </w:lvl>
    <w:lvl w:ilvl="8" w:tplc="F754DAE4">
      <w:start w:val="1"/>
      <w:numFmt w:val="none"/>
      <w:suff w:val="nothing"/>
      <w:lvlText w:val=""/>
      <w:lvlJc w:val="left"/>
      <w:pPr>
        <w:tabs>
          <w:tab w:val="num" w:pos="0"/>
        </w:tabs>
        <w:ind w:left="0" w:firstLine="0"/>
      </w:pPr>
    </w:lvl>
  </w:abstractNum>
  <w:abstractNum w:abstractNumId="1" w15:restartNumberingAfterBreak="0">
    <w:nsid w:val="3AD711B6"/>
    <w:multiLevelType w:val="hybridMultilevel"/>
    <w:tmpl w:val="46F48754"/>
    <w:lvl w:ilvl="0" w:tplc="0D5CF48A">
      <w:start w:val="6"/>
      <w:numFmt w:val="bullet"/>
      <w:lvlText w:val=""/>
      <w:lvlJc w:val="left"/>
      <w:pPr>
        <w:tabs>
          <w:tab w:val="num" w:pos="0"/>
        </w:tabs>
        <w:ind w:left="960" w:hanging="360"/>
      </w:pPr>
      <w:rPr>
        <w:rFonts w:ascii="Symbol" w:hAnsi="Symbol" w:cs="Symbol" w:hint="default"/>
      </w:rPr>
    </w:lvl>
    <w:lvl w:ilvl="1" w:tplc="DFC2A58E">
      <w:start w:val="1"/>
      <w:numFmt w:val="bullet"/>
      <w:lvlText w:val="o"/>
      <w:lvlJc w:val="left"/>
      <w:pPr>
        <w:tabs>
          <w:tab w:val="num" w:pos="0"/>
        </w:tabs>
        <w:ind w:left="1680" w:hanging="360"/>
      </w:pPr>
      <w:rPr>
        <w:rFonts w:ascii="Courier New" w:hAnsi="Courier New" w:cs="Courier New" w:hint="default"/>
      </w:rPr>
    </w:lvl>
    <w:lvl w:ilvl="2" w:tplc="BC708A28">
      <w:start w:val="1"/>
      <w:numFmt w:val="bullet"/>
      <w:lvlText w:val=""/>
      <w:lvlJc w:val="left"/>
      <w:pPr>
        <w:tabs>
          <w:tab w:val="num" w:pos="0"/>
        </w:tabs>
        <w:ind w:left="2400" w:hanging="360"/>
      </w:pPr>
      <w:rPr>
        <w:rFonts w:ascii="Wingdings" w:hAnsi="Wingdings" w:cs="Wingdings" w:hint="default"/>
      </w:rPr>
    </w:lvl>
    <w:lvl w:ilvl="3" w:tplc="96746346">
      <w:start w:val="1"/>
      <w:numFmt w:val="bullet"/>
      <w:lvlText w:val=""/>
      <w:lvlJc w:val="left"/>
      <w:pPr>
        <w:tabs>
          <w:tab w:val="num" w:pos="0"/>
        </w:tabs>
        <w:ind w:left="3120" w:hanging="360"/>
      </w:pPr>
      <w:rPr>
        <w:rFonts w:ascii="Symbol" w:hAnsi="Symbol" w:cs="Symbol" w:hint="default"/>
      </w:rPr>
    </w:lvl>
    <w:lvl w:ilvl="4" w:tplc="E216F62C">
      <w:start w:val="1"/>
      <w:numFmt w:val="bullet"/>
      <w:lvlText w:val="o"/>
      <w:lvlJc w:val="left"/>
      <w:pPr>
        <w:tabs>
          <w:tab w:val="num" w:pos="0"/>
        </w:tabs>
        <w:ind w:left="3840" w:hanging="360"/>
      </w:pPr>
      <w:rPr>
        <w:rFonts w:ascii="Courier New" w:hAnsi="Courier New" w:cs="Courier New" w:hint="default"/>
      </w:rPr>
    </w:lvl>
    <w:lvl w:ilvl="5" w:tplc="8E90D70C">
      <w:start w:val="1"/>
      <w:numFmt w:val="bullet"/>
      <w:lvlText w:val=""/>
      <w:lvlJc w:val="left"/>
      <w:pPr>
        <w:tabs>
          <w:tab w:val="num" w:pos="0"/>
        </w:tabs>
        <w:ind w:left="4560" w:hanging="360"/>
      </w:pPr>
      <w:rPr>
        <w:rFonts w:ascii="Wingdings" w:hAnsi="Wingdings" w:cs="Wingdings" w:hint="default"/>
      </w:rPr>
    </w:lvl>
    <w:lvl w:ilvl="6" w:tplc="A582E0BA">
      <w:start w:val="1"/>
      <w:numFmt w:val="bullet"/>
      <w:lvlText w:val=""/>
      <w:lvlJc w:val="left"/>
      <w:pPr>
        <w:tabs>
          <w:tab w:val="num" w:pos="0"/>
        </w:tabs>
        <w:ind w:left="5280" w:hanging="360"/>
      </w:pPr>
      <w:rPr>
        <w:rFonts w:ascii="Symbol" w:hAnsi="Symbol" w:cs="Symbol" w:hint="default"/>
      </w:rPr>
    </w:lvl>
    <w:lvl w:ilvl="7" w:tplc="03C4F0B6">
      <w:start w:val="1"/>
      <w:numFmt w:val="bullet"/>
      <w:lvlText w:val="o"/>
      <w:lvlJc w:val="left"/>
      <w:pPr>
        <w:tabs>
          <w:tab w:val="num" w:pos="0"/>
        </w:tabs>
        <w:ind w:left="6000" w:hanging="360"/>
      </w:pPr>
      <w:rPr>
        <w:rFonts w:ascii="Courier New" w:hAnsi="Courier New" w:cs="Courier New" w:hint="default"/>
      </w:rPr>
    </w:lvl>
    <w:lvl w:ilvl="8" w:tplc="0FB2A716">
      <w:start w:val="1"/>
      <w:numFmt w:val="bullet"/>
      <w:lvlText w:val=""/>
      <w:lvlJc w:val="left"/>
      <w:pPr>
        <w:tabs>
          <w:tab w:val="num" w:pos="0"/>
        </w:tabs>
        <w:ind w:left="6720" w:hanging="360"/>
      </w:pPr>
      <w:rPr>
        <w:rFonts w:ascii="Wingdings" w:hAnsi="Wingdings" w:cs="Wingdings" w:hint="default"/>
      </w:rPr>
    </w:lvl>
  </w:abstractNum>
  <w:abstractNum w:abstractNumId="2" w15:restartNumberingAfterBreak="0">
    <w:nsid w:val="537C1505"/>
    <w:multiLevelType w:val="hybridMultilevel"/>
    <w:tmpl w:val="4F945C98"/>
    <w:lvl w:ilvl="0" w:tplc="CF30FF44">
      <w:start w:val="1"/>
      <w:numFmt w:val="decimal"/>
      <w:pStyle w:val="2"/>
      <w:lvlText w:val="%1."/>
      <w:lvlJc w:val="left"/>
      <w:pPr>
        <w:tabs>
          <w:tab w:val="num" w:pos="643"/>
        </w:tabs>
        <w:ind w:left="643" w:hanging="360"/>
      </w:pPr>
    </w:lvl>
    <w:lvl w:ilvl="1" w:tplc="6752115E">
      <w:start w:val="1"/>
      <w:numFmt w:val="decimal"/>
      <w:lvlText w:val="%2."/>
      <w:lvlJc w:val="left"/>
      <w:pPr>
        <w:tabs>
          <w:tab w:val="num" w:pos="1080"/>
        </w:tabs>
        <w:ind w:left="1080" w:hanging="360"/>
      </w:pPr>
    </w:lvl>
    <w:lvl w:ilvl="2" w:tplc="9C68DB3A">
      <w:start w:val="1"/>
      <w:numFmt w:val="decimal"/>
      <w:lvlText w:val="%3."/>
      <w:lvlJc w:val="left"/>
      <w:pPr>
        <w:tabs>
          <w:tab w:val="num" w:pos="1440"/>
        </w:tabs>
        <w:ind w:left="1440" w:hanging="360"/>
      </w:pPr>
    </w:lvl>
    <w:lvl w:ilvl="3" w:tplc="C4BCD6C4">
      <w:start w:val="1"/>
      <w:numFmt w:val="decimal"/>
      <w:lvlText w:val="%4."/>
      <w:lvlJc w:val="left"/>
      <w:pPr>
        <w:tabs>
          <w:tab w:val="num" w:pos="1800"/>
        </w:tabs>
        <w:ind w:left="1800" w:hanging="360"/>
      </w:pPr>
    </w:lvl>
    <w:lvl w:ilvl="4" w:tplc="9AB80A08">
      <w:start w:val="1"/>
      <w:numFmt w:val="decimal"/>
      <w:lvlText w:val="%5."/>
      <w:lvlJc w:val="left"/>
      <w:pPr>
        <w:tabs>
          <w:tab w:val="num" w:pos="2160"/>
        </w:tabs>
        <w:ind w:left="2160" w:hanging="360"/>
      </w:pPr>
    </w:lvl>
    <w:lvl w:ilvl="5" w:tplc="3BD0E4F0">
      <w:start w:val="1"/>
      <w:numFmt w:val="decimal"/>
      <w:lvlText w:val="%6."/>
      <w:lvlJc w:val="left"/>
      <w:pPr>
        <w:tabs>
          <w:tab w:val="num" w:pos="2520"/>
        </w:tabs>
        <w:ind w:left="2520" w:hanging="360"/>
      </w:pPr>
    </w:lvl>
    <w:lvl w:ilvl="6" w:tplc="73840524">
      <w:start w:val="1"/>
      <w:numFmt w:val="decimal"/>
      <w:lvlText w:val="%7."/>
      <w:lvlJc w:val="left"/>
      <w:pPr>
        <w:tabs>
          <w:tab w:val="num" w:pos="2880"/>
        </w:tabs>
        <w:ind w:left="2880" w:hanging="360"/>
      </w:pPr>
    </w:lvl>
    <w:lvl w:ilvl="7" w:tplc="A724B52C">
      <w:start w:val="1"/>
      <w:numFmt w:val="decimal"/>
      <w:lvlText w:val="%8."/>
      <w:lvlJc w:val="left"/>
      <w:pPr>
        <w:tabs>
          <w:tab w:val="num" w:pos="3240"/>
        </w:tabs>
        <w:ind w:left="3240" w:hanging="360"/>
      </w:pPr>
    </w:lvl>
    <w:lvl w:ilvl="8" w:tplc="E7A2EDD6">
      <w:start w:val="1"/>
      <w:numFmt w:val="decimal"/>
      <w:lvlText w:val="%9."/>
      <w:lvlJc w:val="left"/>
      <w:pPr>
        <w:tabs>
          <w:tab w:val="num" w:pos="3600"/>
        </w:tabs>
        <w:ind w:left="3600" w:hanging="360"/>
      </w:pPr>
    </w:lvl>
  </w:abstractNum>
  <w:abstractNum w:abstractNumId="3" w15:restartNumberingAfterBreak="0">
    <w:nsid w:val="700F3A2A"/>
    <w:multiLevelType w:val="hybridMultilevel"/>
    <w:tmpl w:val="3482A7D0"/>
    <w:lvl w:ilvl="0" w:tplc="83641EBE">
      <w:start w:val="1"/>
      <w:numFmt w:val="bullet"/>
      <w:lvlText w:val="–"/>
      <w:lvlJc w:val="left"/>
      <w:pPr>
        <w:ind w:left="720" w:hanging="360"/>
      </w:pPr>
      <w:rPr>
        <w:rFonts w:ascii="Arial" w:eastAsia="Arial" w:hAnsi="Arial" w:cs="Arial"/>
      </w:rPr>
    </w:lvl>
    <w:lvl w:ilvl="1" w:tplc="CE1C91AA">
      <w:start w:val="1"/>
      <w:numFmt w:val="bullet"/>
      <w:lvlText w:val="o"/>
      <w:lvlJc w:val="left"/>
      <w:pPr>
        <w:ind w:left="1440" w:hanging="360"/>
      </w:pPr>
      <w:rPr>
        <w:rFonts w:ascii="Courier New" w:eastAsia="Courier New" w:hAnsi="Courier New" w:cs="Courier New" w:hint="default"/>
      </w:rPr>
    </w:lvl>
    <w:lvl w:ilvl="2" w:tplc="AF7C9FBE">
      <w:start w:val="1"/>
      <w:numFmt w:val="bullet"/>
      <w:lvlText w:val="§"/>
      <w:lvlJc w:val="left"/>
      <w:pPr>
        <w:ind w:left="2160" w:hanging="360"/>
      </w:pPr>
      <w:rPr>
        <w:rFonts w:ascii="Wingdings" w:eastAsia="Wingdings" w:hAnsi="Wingdings" w:cs="Wingdings" w:hint="default"/>
      </w:rPr>
    </w:lvl>
    <w:lvl w:ilvl="3" w:tplc="E604DDFA">
      <w:start w:val="1"/>
      <w:numFmt w:val="bullet"/>
      <w:lvlText w:val="·"/>
      <w:lvlJc w:val="left"/>
      <w:pPr>
        <w:ind w:left="2880" w:hanging="360"/>
      </w:pPr>
      <w:rPr>
        <w:rFonts w:ascii="Symbol" w:eastAsia="Symbol" w:hAnsi="Symbol" w:cs="Symbol" w:hint="default"/>
      </w:rPr>
    </w:lvl>
    <w:lvl w:ilvl="4" w:tplc="6D8C0DEA">
      <w:start w:val="1"/>
      <w:numFmt w:val="bullet"/>
      <w:lvlText w:val="o"/>
      <w:lvlJc w:val="left"/>
      <w:pPr>
        <w:ind w:left="3600" w:hanging="360"/>
      </w:pPr>
      <w:rPr>
        <w:rFonts w:ascii="Courier New" w:eastAsia="Courier New" w:hAnsi="Courier New" w:cs="Courier New" w:hint="default"/>
      </w:rPr>
    </w:lvl>
    <w:lvl w:ilvl="5" w:tplc="31887B0C">
      <w:start w:val="1"/>
      <w:numFmt w:val="bullet"/>
      <w:lvlText w:val="§"/>
      <w:lvlJc w:val="left"/>
      <w:pPr>
        <w:ind w:left="4320" w:hanging="360"/>
      </w:pPr>
      <w:rPr>
        <w:rFonts w:ascii="Wingdings" w:eastAsia="Wingdings" w:hAnsi="Wingdings" w:cs="Wingdings" w:hint="default"/>
      </w:rPr>
    </w:lvl>
    <w:lvl w:ilvl="6" w:tplc="DE4A5B28">
      <w:start w:val="1"/>
      <w:numFmt w:val="bullet"/>
      <w:lvlText w:val="·"/>
      <w:lvlJc w:val="left"/>
      <w:pPr>
        <w:ind w:left="5040" w:hanging="360"/>
      </w:pPr>
      <w:rPr>
        <w:rFonts w:ascii="Symbol" w:eastAsia="Symbol" w:hAnsi="Symbol" w:cs="Symbol" w:hint="default"/>
      </w:rPr>
    </w:lvl>
    <w:lvl w:ilvl="7" w:tplc="610A1B66">
      <w:start w:val="1"/>
      <w:numFmt w:val="bullet"/>
      <w:lvlText w:val="o"/>
      <w:lvlJc w:val="left"/>
      <w:pPr>
        <w:ind w:left="5760" w:hanging="360"/>
      </w:pPr>
      <w:rPr>
        <w:rFonts w:ascii="Courier New" w:eastAsia="Courier New" w:hAnsi="Courier New" w:cs="Courier New" w:hint="default"/>
      </w:rPr>
    </w:lvl>
    <w:lvl w:ilvl="8" w:tplc="787A619E">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707B724B"/>
    <w:multiLevelType w:val="hybridMultilevel"/>
    <w:tmpl w:val="F5742A16"/>
    <w:lvl w:ilvl="0" w:tplc="F426DEAC">
      <w:start w:val="1"/>
      <w:numFmt w:val="bullet"/>
      <w:lvlText w:val=""/>
      <w:lvlJc w:val="left"/>
      <w:pPr>
        <w:tabs>
          <w:tab w:val="num" w:pos="1789"/>
        </w:tabs>
        <w:ind w:left="1789" w:hanging="360"/>
      </w:pPr>
      <w:rPr>
        <w:rFonts w:ascii="Symbol" w:hAnsi="Symbol" w:cs="Symbol" w:hint="default"/>
      </w:rPr>
    </w:lvl>
    <w:lvl w:ilvl="1" w:tplc="FB184E9A">
      <w:start w:val="1"/>
      <w:numFmt w:val="decimal"/>
      <w:lvlText w:val="%2."/>
      <w:lvlJc w:val="left"/>
      <w:pPr>
        <w:tabs>
          <w:tab w:val="num" w:pos="1440"/>
        </w:tabs>
        <w:ind w:left="1440" w:hanging="360"/>
      </w:pPr>
    </w:lvl>
    <w:lvl w:ilvl="2" w:tplc="C60407C6">
      <w:start w:val="1"/>
      <w:numFmt w:val="bullet"/>
      <w:lvlText w:val=""/>
      <w:lvlJc w:val="left"/>
      <w:pPr>
        <w:tabs>
          <w:tab w:val="num" w:pos="2160"/>
        </w:tabs>
        <w:ind w:left="2160" w:hanging="360"/>
      </w:pPr>
      <w:rPr>
        <w:rFonts w:ascii="Wingdings" w:hAnsi="Wingdings" w:cs="Wingdings" w:hint="default"/>
      </w:rPr>
    </w:lvl>
    <w:lvl w:ilvl="3" w:tplc="752A3056">
      <w:start w:val="1"/>
      <w:numFmt w:val="bullet"/>
      <w:lvlText w:val=""/>
      <w:lvlJc w:val="left"/>
      <w:pPr>
        <w:tabs>
          <w:tab w:val="num" w:pos="2880"/>
        </w:tabs>
        <w:ind w:left="2880" w:hanging="360"/>
      </w:pPr>
      <w:rPr>
        <w:rFonts w:ascii="Symbol" w:hAnsi="Symbol" w:cs="Symbol" w:hint="default"/>
      </w:rPr>
    </w:lvl>
    <w:lvl w:ilvl="4" w:tplc="DB3ACF6A">
      <w:start w:val="1"/>
      <w:numFmt w:val="bullet"/>
      <w:lvlText w:val="o"/>
      <w:lvlJc w:val="left"/>
      <w:pPr>
        <w:tabs>
          <w:tab w:val="num" w:pos="3600"/>
        </w:tabs>
        <w:ind w:left="3600" w:hanging="360"/>
      </w:pPr>
      <w:rPr>
        <w:rFonts w:ascii="Courier New" w:hAnsi="Courier New" w:cs="Courier New" w:hint="default"/>
      </w:rPr>
    </w:lvl>
    <w:lvl w:ilvl="5" w:tplc="BAB69038">
      <w:start w:val="1"/>
      <w:numFmt w:val="bullet"/>
      <w:lvlText w:val=""/>
      <w:lvlJc w:val="left"/>
      <w:pPr>
        <w:tabs>
          <w:tab w:val="num" w:pos="4320"/>
        </w:tabs>
        <w:ind w:left="4320" w:hanging="360"/>
      </w:pPr>
      <w:rPr>
        <w:rFonts w:ascii="Wingdings" w:hAnsi="Wingdings" w:cs="Wingdings" w:hint="default"/>
      </w:rPr>
    </w:lvl>
    <w:lvl w:ilvl="6" w:tplc="28827522">
      <w:start w:val="1"/>
      <w:numFmt w:val="bullet"/>
      <w:lvlText w:val=""/>
      <w:lvlJc w:val="left"/>
      <w:pPr>
        <w:tabs>
          <w:tab w:val="num" w:pos="5040"/>
        </w:tabs>
        <w:ind w:left="5040" w:hanging="360"/>
      </w:pPr>
      <w:rPr>
        <w:rFonts w:ascii="Symbol" w:hAnsi="Symbol" w:cs="Symbol" w:hint="default"/>
      </w:rPr>
    </w:lvl>
    <w:lvl w:ilvl="7" w:tplc="2C540E00">
      <w:start w:val="1"/>
      <w:numFmt w:val="bullet"/>
      <w:lvlText w:val="o"/>
      <w:lvlJc w:val="left"/>
      <w:pPr>
        <w:tabs>
          <w:tab w:val="num" w:pos="5760"/>
        </w:tabs>
        <w:ind w:left="5760" w:hanging="360"/>
      </w:pPr>
      <w:rPr>
        <w:rFonts w:ascii="Courier New" w:hAnsi="Courier New" w:cs="Courier New" w:hint="default"/>
      </w:rPr>
    </w:lvl>
    <w:lvl w:ilvl="8" w:tplc="6C4C1E86">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48"/>
    <w:rsid w:val="005E34F4"/>
    <w:rsid w:val="007D47E0"/>
    <w:rsid w:val="008B4F8F"/>
    <w:rsid w:val="00A06800"/>
    <w:rsid w:val="00B01E48"/>
    <w:rsid w:val="00B07F76"/>
    <w:rsid w:val="00C82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BA7F9"/>
  <w15:docId w15:val="{BA50BF89-FF45-44A1-9338-89957A0C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0">
    <w:name w:val="heading 2"/>
    <w:basedOn w:val="a"/>
    <w:next w:val="a"/>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semiHidden/>
    <w:unhideWhenUsed/>
    <w:qFormat/>
    <w:pPr>
      <w:keepNext/>
      <w:spacing w:before="600" w:after="120"/>
      <w:jc w:val="center"/>
      <w:outlineLvl w:val="3"/>
    </w:pPr>
    <w:rPr>
      <w:b/>
      <w:sz w:val="28"/>
    </w:rPr>
  </w:style>
  <w:style w:type="paragraph" w:styleId="5">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1">
    <w:name w:val="Заголовок 5 Знак1"/>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11">
    <w:name w:val="Заголовок Знак1"/>
    <w:basedOn w:val="a0"/>
    <w:link w:val="a4"/>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12">
    <w:name w:val="Верхний колонтитул Знак1"/>
    <w:basedOn w:val="a0"/>
    <w:link w:val="a9"/>
    <w:uiPriority w:val="99"/>
  </w:style>
  <w:style w:type="character" w:customStyle="1" w:styleId="FooterChar">
    <w:name w:val="Footer Char"/>
    <w:basedOn w:val="a0"/>
    <w:uiPriority w:val="99"/>
  </w:style>
  <w:style w:type="character" w:customStyle="1" w:styleId="13">
    <w:name w:val="Нижний колонтитул Знак1"/>
    <w:link w:val="aa"/>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b">
    <w:name w:val="Hyperlink"/>
    <w:uiPriority w:val="99"/>
    <w:unhideWhenUsed/>
    <w:rPr>
      <w:color w:val="0000FF" w:themeColor="hyperlink"/>
      <w:u w:val="single"/>
    </w:rPr>
  </w:style>
  <w:style w:type="character" w:customStyle="1" w:styleId="15">
    <w:name w:val="Текст сноски Знак1"/>
    <w:link w:val="ac"/>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6">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character" w:customStyle="1" w:styleId="40">
    <w:name w:val="Заголовок 4 Знак"/>
    <w:basedOn w:val="a0"/>
    <w:link w:val="4"/>
    <w:semiHidden/>
    <w:qFormat/>
    <w:rPr>
      <w:rFonts w:ascii="Times New Roman" w:eastAsia="Times New Roman" w:hAnsi="Times New Roman" w:cs="Times New Roman"/>
      <w:b/>
      <w:sz w:val="28"/>
      <w:szCs w:val="20"/>
      <w:lang w:eastAsia="ru-RU"/>
    </w:rPr>
  </w:style>
  <w:style w:type="character" w:customStyle="1" w:styleId="af3">
    <w:name w:val="Заголовок Знак"/>
    <w:basedOn w:val="a0"/>
    <w:qFormat/>
    <w:rPr>
      <w:rFonts w:ascii="Times New Roman" w:eastAsia="Times New Roman" w:hAnsi="Times New Roman" w:cs="Times New Roman"/>
      <w:sz w:val="24"/>
      <w:szCs w:val="20"/>
      <w:lang w:eastAsia="ru-RU"/>
    </w:rPr>
  </w:style>
  <w:style w:type="character" w:customStyle="1" w:styleId="af4">
    <w:name w:val="Основной текст с отступом Знак"/>
    <w:basedOn w:val="a0"/>
    <w:link w:val="af5"/>
    <w:semiHidden/>
    <w:qFormat/>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0"/>
    <w:link w:val="27"/>
    <w:semiHidden/>
    <w:qFormat/>
    <w:rPr>
      <w:sz w:val="28"/>
    </w:rPr>
  </w:style>
  <w:style w:type="character" w:customStyle="1" w:styleId="210">
    <w:name w:val="Основной текст с отступом 2 Знак1"/>
    <w:basedOn w:val="a0"/>
    <w:semiHidden/>
    <w:qFormat/>
    <w:rPr>
      <w:rFonts w:ascii="Times New Roman" w:eastAsia="Times New Roman" w:hAnsi="Times New Roman" w:cs="Times New Roman"/>
      <w:sz w:val="20"/>
      <w:szCs w:val="20"/>
      <w:lang w:eastAsia="ru-RU"/>
    </w:rPr>
  </w:style>
  <w:style w:type="character" w:customStyle="1" w:styleId="33">
    <w:name w:val="Основной текст с отступом 3 Знак"/>
    <w:basedOn w:val="a0"/>
    <w:link w:val="34"/>
    <w:semiHidden/>
    <w:qFormat/>
    <w:rPr>
      <w:rFonts w:ascii="Times New Roman" w:eastAsia="Times New Roman" w:hAnsi="Times New Roman" w:cs="Times New Roman"/>
      <w:sz w:val="24"/>
      <w:szCs w:val="20"/>
      <w:lang w:eastAsia="ru-RU"/>
    </w:rPr>
  </w:style>
  <w:style w:type="character" w:customStyle="1" w:styleId="53">
    <w:name w:val="Заголовок 5 Знак"/>
    <w:qFormat/>
    <w:rPr>
      <w:b/>
      <w:bCs/>
      <w:i/>
      <w:iCs/>
      <w:sz w:val="26"/>
      <w:szCs w:val="26"/>
      <w:lang w:val="ru-RU" w:eastAsia="ru-RU" w:bidi="ar-SA"/>
    </w:rPr>
  </w:style>
  <w:style w:type="character" w:customStyle="1" w:styleId="af6">
    <w:name w:val="Текст выноски Знак"/>
    <w:basedOn w:val="a0"/>
    <w:link w:val="af7"/>
    <w:uiPriority w:val="99"/>
    <w:semiHidden/>
    <w:qFormat/>
    <w:rPr>
      <w:rFonts w:ascii="Tahoma" w:eastAsia="Times New Roman" w:hAnsi="Tahoma" w:cs="Tahoma"/>
      <w:sz w:val="16"/>
      <w:szCs w:val="16"/>
      <w:lang w:eastAsia="ru-RU"/>
    </w:rPr>
  </w:style>
  <w:style w:type="character" w:customStyle="1" w:styleId="af8">
    <w:name w:val="Текст сноски Знак"/>
    <w:basedOn w:val="a0"/>
    <w:uiPriority w:val="99"/>
    <w:semiHidden/>
    <w:qFormat/>
    <w:rPr>
      <w:rFonts w:ascii="Times New Roman" w:eastAsia="Times New Roman" w:hAnsi="Times New Roman" w:cs="Times New Roman"/>
      <w:sz w:val="20"/>
      <w:szCs w:val="20"/>
      <w:lang w:eastAsia="ru-RU"/>
    </w:rPr>
  </w:style>
  <w:style w:type="character" w:customStyle="1" w:styleId="af9">
    <w:name w:val="Привязка сноски"/>
    <w:rPr>
      <w:vertAlign w:val="superscript"/>
    </w:rPr>
  </w:style>
  <w:style w:type="character" w:customStyle="1" w:styleId="FootnoteCharacters">
    <w:name w:val="Footnote Characters"/>
    <w:basedOn w:val="a0"/>
    <w:uiPriority w:val="99"/>
    <w:semiHidden/>
    <w:unhideWhenUsed/>
    <w:qFormat/>
    <w:rPr>
      <w:vertAlign w:val="superscript"/>
    </w:rPr>
  </w:style>
  <w:style w:type="character" w:customStyle="1" w:styleId="afa">
    <w:name w:val="Основной текст Знак"/>
    <w:basedOn w:val="a0"/>
    <w:link w:val="afb"/>
    <w:uiPriority w:val="99"/>
    <w:qFormat/>
    <w:rPr>
      <w:rFonts w:ascii="Times New Roman" w:eastAsia="Times New Roman" w:hAnsi="Times New Roman" w:cs="Times New Roman"/>
      <w:sz w:val="20"/>
      <w:szCs w:val="20"/>
      <w:lang w:eastAsia="ru-RU"/>
    </w:rPr>
  </w:style>
  <w:style w:type="character" w:customStyle="1" w:styleId="afc">
    <w:name w:val="Верхний колонтитул Знак"/>
    <w:basedOn w:val="a0"/>
    <w:uiPriority w:val="99"/>
    <w:qFormat/>
    <w:rPr>
      <w:rFonts w:ascii="Times New Roman" w:eastAsia="Times New Roman" w:hAnsi="Times New Roman" w:cs="Times New Roman"/>
      <w:sz w:val="20"/>
      <w:szCs w:val="20"/>
      <w:lang w:eastAsia="ru-RU"/>
    </w:rPr>
  </w:style>
  <w:style w:type="character" w:customStyle="1" w:styleId="afd">
    <w:name w:val="Нижний колонтитул Знак"/>
    <w:basedOn w:val="a0"/>
    <w:uiPriority w:val="99"/>
    <w:qFormat/>
    <w:rPr>
      <w:rFonts w:ascii="Times New Roman" w:eastAsia="Times New Roman" w:hAnsi="Times New Roman" w:cs="Times New Roman"/>
      <w:sz w:val="20"/>
      <w:szCs w:val="20"/>
      <w:lang w:eastAsia="ru-RU"/>
    </w:rPr>
  </w:style>
  <w:style w:type="character" w:styleId="afe">
    <w:name w:val="annotation reference"/>
    <w:basedOn w:val="a0"/>
    <w:uiPriority w:val="99"/>
    <w:semiHidden/>
    <w:unhideWhenUsed/>
    <w:qFormat/>
    <w:rPr>
      <w:sz w:val="16"/>
      <w:szCs w:val="16"/>
    </w:rPr>
  </w:style>
  <w:style w:type="character" w:customStyle="1" w:styleId="aff">
    <w:name w:val="Текст примечания Знак"/>
    <w:basedOn w:val="a0"/>
    <w:link w:val="aff0"/>
    <w:uiPriority w:val="99"/>
    <w:semiHidden/>
    <w:qFormat/>
    <w:rPr>
      <w:rFonts w:ascii="Times New Roman" w:eastAsia="Times New Roman" w:hAnsi="Times New Roman" w:cs="Times New Roman"/>
      <w:sz w:val="20"/>
      <w:szCs w:val="20"/>
      <w:lang w:eastAsia="ru-RU"/>
    </w:rPr>
  </w:style>
  <w:style w:type="character" w:customStyle="1" w:styleId="aff1">
    <w:name w:val="Тема примечания Знак"/>
    <w:basedOn w:val="aff"/>
    <w:link w:val="aff2"/>
    <w:uiPriority w:val="99"/>
    <w:semiHidden/>
    <w:qFormat/>
    <w:rPr>
      <w:rFonts w:ascii="Times New Roman" w:eastAsia="Times New Roman" w:hAnsi="Times New Roman" w:cs="Times New Roman"/>
      <w:b/>
      <w:bCs/>
      <w:sz w:val="20"/>
      <w:szCs w:val="20"/>
      <w:lang w:eastAsia="ru-RU"/>
    </w:rPr>
  </w:style>
  <w:style w:type="character" w:customStyle="1" w:styleId="aff3">
    <w:name w:val="Нумерация строк"/>
  </w:style>
  <w:style w:type="paragraph" w:styleId="a4">
    <w:name w:val="Title"/>
    <w:basedOn w:val="a"/>
    <w:next w:val="afb"/>
    <w:link w:val="11"/>
    <w:qFormat/>
    <w:pPr>
      <w:jc w:val="center"/>
    </w:pPr>
    <w:rPr>
      <w:sz w:val="24"/>
    </w:rPr>
  </w:style>
  <w:style w:type="paragraph" w:styleId="afb">
    <w:name w:val="Body Text"/>
    <w:basedOn w:val="a"/>
    <w:link w:val="afa"/>
    <w:uiPriority w:val="99"/>
    <w:unhideWhenUsed/>
    <w:pPr>
      <w:spacing w:after="120"/>
    </w:pPr>
  </w:style>
  <w:style w:type="paragraph" w:styleId="aff4">
    <w:name w:val="List"/>
    <w:basedOn w:val="afb"/>
    <w:rPr>
      <w:rFonts w:ascii="PT Astra Serif" w:hAnsi="PT Astra Serif" w:cs="Noto Sans Devanagari"/>
    </w:rPr>
  </w:style>
  <w:style w:type="paragraph" w:styleId="aff5">
    <w:name w:val="caption"/>
    <w:basedOn w:val="a"/>
    <w:qFormat/>
    <w:pPr>
      <w:suppressLineNumbers/>
      <w:spacing w:before="120" w:after="120"/>
    </w:pPr>
    <w:rPr>
      <w:rFonts w:ascii="PT Astra Serif" w:hAnsi="PT Astra Serif" w:cs="Noto Sans Devanagari"/>
      <w:i/>
      <w:iCs/>
      <w:sz w:val="24"/>
      <w:szCs w:val="24"/>
    </w:rPr>
  </w:style>
  <w:style w:type="paragraph" w:styleId="aff6">
    <w:name w:val="index heading"/>
    <w:basedOn w:val="a"/>
    <w:qFormat/>
    <w:pPr>
      <w:suppressLineNumbers/>
    </w:pPr>
    <w:rPr>
      <w:rFonts w:ascii="PT Astra Serif" w:hAnsi="PT Astra Serif" w:cs="Noto Sans Devanagari"/>
    </w:rPr>
  </w:style>
  <w:style w:type="paragraph" w:styleId="2">
    <w:name w:val="List Number 2"/>
    <w:basedOn w:val="a"/>
    <w:unhideWhenUsed/>
    <w:qFormat/>
    <w:pPr>
      <w:numPr>
        <w:numId w:val="1"/>
      </w:numPr>
      <w:tabs>
        <w:tab w:val="left" w:pos="720"/>
      </w:tabs>
      <w:ind w:left="720" w:firstLine="0"/>
    </w:pPr>
  </w:style>
  <w:style w:type="paragraph" w:styleId="af5">
    <w:name w:val="Body Text Indent"/>
    <w:basedOn w:val="a"/>
    <w:link w:val="af4"/>
    <w:semiHidden/>
    <w:unhideWhenUsed/>
    <w:pPr>
      <w:jc w:val="both"/>
    </w:pPr>
    <w:rPr>
      <w:sz w:val="28"/>
    </w:rPr>
  </w:style>
  <w:style w:type="paragraph" w:styleId="27">
    <w:name w:val="Body Text Indent 2"/>
    <w:basedOn w:val="a"/>
    <w:link w:val="26"/>
    <w:semiHidden/>
    <w:unhideWhenUsed/>
    <w:qFormat/>
    <w:pPr>
      <w:tabs>
        <w:tab w:val="left" w:pos="1276"/>
      </w:tabs>
      <w:ind w:firstLine="567"/>
      <w:jc w:val="both"/>
    </w:pPr>
    <w:rPr>
      <w:rFonts w:asciiTheme="minorHAnsi" w:eastAsiaTheme="minorHAnsi" w:hAnsiTheme="minorHAnsi" w:cstheme="minorBidi"/>
      <w:sz w:val="28"/>
      <w:szCs w:val="22"/>
      <w:lang w:eastAsia="en-US"/>
    </w:rPr>
  </w:style>
  <w:style w:type="paragraph" w:styleId="34">
    <w:name w:val="Body Text Indent 3"/>
    <w:basedOn w:val="a"/>
    <w:link w:val="33"/>
    <w:semiHidden/>
    <w:unhideWhenUsed/>
    <w:qFormat/>
    <w:pPr>
      <w:ind w:firstLine="709"/>
      <w:jc w:val="both"/>
    </w:pPr>
    <w:rPr>
      <w:sz w:val="24"/>
    </w:rPr>
  </w:style>
  <w:style w:type="paragraph" w:customStyle="1" w:styleId="caaieiaie4">
    <w:name w:val="caaieiaie 4"/>
    <w:basedOn w:val="a"/>
    <w:next w:val="a"/>
    <w:qFormat/>
    <w:pPr>
      <w:widowControl w:val="0"/>
      <w:jc w:val="center"/>
    </w:pPr>
    <w:rPr>
      <w:b/>
      <w:sz w:val="24"/>
    </w:rPr>
  </w:style>
  <w:style w:type="paragraph" w:customStyle="1" w:styleId="Iauiue">
    <w:name w:val="Iau?iue"/>
    <w:qFormat/>
    <w:rPr>
      <w:rFonts w:ascii="Tms Rmn" w:eastAsia="Times New Roman" w:hAnsi="Tms Rmn" w:cs="Times New Roman"/>
      <w:sz w:val="20"/>
      <w:szCs w:val="20"/>
      <w:lang w:val="en-US" w:eastAsia="ru-RU"/>
    </w:rPr>
  </w:style>
  <w:style w:type="paragraph" w:styleId="aff7">
    <w:name w:val="List Paragraph"/>
    <w:basedOn w:val="a"/>
    <w:uiPriority w:val="34"/>
    <w:qFormat/>
    <w:pPr>
      <w:ind w:left="720"/>
      <w:contextualSpacing/>
    </w:pPr>
  </w:style>
  <w:style w:type="paragraph" w:styleId="af7">
    <w:name w:val="Balloon Text"/>
    <w:basedOn w:val="a"/>
    <w:link w:val="af6"/>
    <w:uiPriority w:val="99"/>
    <w:semiHidden/>
    <w:unhideWhenUsed/>
    <w:qFormat/>
    <w:rPr>
      <w:rFonts w:ascii="Tahoma" w:hAnsi="Tahoma" w:cs="Tahoma"/>
      <w:sz w:val="16"/>
      <w:szCs w:val="16"/>
    </w:rPr>
  </w:style>
  <w:style w:type="paragraph" w:styleId="ac">
    <w:name w:val="footnote text"/>
    <w:basedOn w:val="a"/>
    <w:link w:val="15"/>
    <w:uiPriority w:val="99"/>
    <w:semiHidden/>
    <w:unhideWhenUsed/>
  </w:style>
  <w:style w:type="paragraph" w:customStyle="1" w:styleId="aff8">
    <w:name w:val="Колонтитул"/>
    <w:basedOn w:val="a"/>
    <w:qFormat/>
  </w:style>
  <w:style w:type="paragraph" w:styleId="a9">
    <w:name w:val="header"/>
    <w:basedOn w:val="a"/>
    <w:link w:val="12"/>
    <w:uiPriority w:val="99"/>
    <w:unhideWhenUsed/>
    <w:pPr>
      <w:tabs>
        <w:tab w:val="center" w:pos="4677"/>
        <w:tab w:val="right" w:pos="9355"/>
      </w:tabs>
    </w:pPr>
  </w:style>
  <w:style w:type="paragraph" w:styleId="aa">
    <w:name w:val="footer"/>
    <w:basedOn w:val="a"/>
    <w:link w:val="13"/>
    <w:uiPriority w:val="99"/>
    <w:unhideWhenUsed/>
    <w:pPr>
      <w:tabs>
        <w:tab w:val="center" w:pos="4677"/>
        <w:tab w:val="right" w:pos="9355"/>
      </w:tabs>
    </w:pPr>
  </w:style>
  <w:style w:type="paragraph" w:styleId="aff9">
    <w:name w:val="Revision"/>
    <w:uiPriority w:val="99"/>
    <w:semiHidden/>
    <w:qFormat/>
    <w:rPr>
      <w:rFonts w:ascii="Times New Roman" w:eastAsia="Times New Roman" w:hAnsi="Times New Roman" w:cs="Times New Roman"/>
      <w:sz w:val="20"/>
      <w:szCs w:val="20"/>
      <w:lang w:eastAsia="ru-RU"/>
    </w:rPr>
  </w:style>
  <w:style w:type="paragraph" w:styleId="aff0">
    <w:name w:val="annotation text"/>
    <w:basedOn w:val="a"/>
    <w:link w:val="aff"/>
    <w:uiPriority w:val="99"/>
    <w:semiHidden/>
    <w:unhideWhenUsed/>
    <w:qFormat/>
  </w:style>
  <w:style w:type="paragraph" w:styleId="aff2">
    <w:name w:val="annotation subject"/>
    <w:basedOn w:val="aff0"/>
    <w:next w:val="aff0"/>
    <w:link w:val="aff1"/>
    <w:uiPriority w:val="99"/>
    <w:semiHidden/>
    <w:unhideWhenUsed/>
    <w:qFormat/>
    <w:rPr>
      <w:b/>
      <w:bCs/>
    </w:rPr>
  </w:style>
  <w:style w:type="table" w:styleId="affa">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F489B-41E0-4917-82A1-0CB020ED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4987</Words>
  <Characters>28430</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33351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Пилипенко</dc:creator>
  <dc:description/>
  <cp:lastModifiedBy>Куколь Наталья Валерьевна</cp:lastModifiedBy>
  <cp:revision>4</cp:revision>
  <dcterms:created xsi:type="dcterms:W3CDTF">2026-01-16T10:38:00Z</dcterms:created>
  <dcterms:modified xsi:type="dcterms:W3CDTF">2026-02-04T06:51:00Z</dcterms:modified>
  <dc:language>ru-RU</dc:language>
</cp:coreProperties>
</file>